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E3D0F" w:rsidRPr="00A17035" w:rsidRDefault="002E3D0F" w:rsidP="002E3D0F">
      <w:pPr>
        <w:tabs>
          <w:tab w:val="left" w:pos="2254"/>
          <w:tab w:val="center" w:pos="4535"/>
        </w:tabs>
        <w:rPr>
          <w:rFonts w:ascii="Calibri" w:hAnsi="Calibri" w:cs="Calibri"/>
          <w:b/>
          <w:sz w:val="24"/>
          <w:szCs w:val="24"/>
        </w:rPr>
      </w:pPr>
      <w:r>
        <w:rPr>
          <w:rFonts w:ascii="Calibri" w:hAnsi="Calibri" w:cs="Calibri"/>
          <w:b/>
          <w:sz w:val="52"/>
          <w:szCs w:val="52"/>
        </w:rPr>
        <w:tab/>
      </w:r>
    </w:p>
    <w:p w:rsidR="00A17035" w:rsidRDefault="009D0875" w:rsidP="00A17035">
      <w:pPr>
        <w:jc w:val="center"/>
        <w:rPr>
          <w:rFonts w:ascii="Calibri" w:hAnsi="Calibri" w:cs="Calibri"/>
          <w:b/>
          <w:sz w:val="40"/>
          <w:szCs w:val="40"/>
        </w:rPr>
      </w:pPr>
      <w:r>
        <w:rPr>
          <w:rFonts w:ascii="Calibri" w:hAnsi="Calibri" w:cs="Calibri"/>
          <w:b/>
          <w:sz w:val="52"/>
          <w:szCs w:val="52"/>
        </w:rPr>
        <w:t>TECHNICKÁ ZPRÁVA</w:t>
      </w:r>
    </w:p>
    <w:p w:rsidR="00572F12" w:rsidRDefault="00572F12" w:rsidP="00A17035">
      <w:pPr>
        <w:tabs>
          <w:tab w:val="left" w:pos="2254"/>
          <w:tab w:val="center" w:pos="4535"/>
        </w:tabs>
        <w:jc w:val="center"/>
        <w:rPr>
          <w:rFonts w:ascii="Calibri" w:hAnsi="Calibri" w:cs="Calibri"/>
          <w:b/>
          <w:sz w:val="52"/>
          <w:szCs w:val="52"/>
        </w:rPr>
      </w:pPr>
    </w:p>
    <w:p w:rsidR="009A0CBF" w:rsidRDefault="009A0CBF" w:rsidP="009A0CBF">
      <w:pPr>
        <w:tabs>
          <w:tab w:val="left" w:pos="142"/>
          <w:tab w:val="left" w:pos="1701"/>
          <w:tab w:val="left" w:pos="2552"/>
        </w:tabs>
        <w:ind w:left="2552" w:right="-567" w:hanging="2552"/>
        <w:rPr>
          <w:rFonts w:ascii="Calibri" w:hAnsi="Calibri" w:cs="Calibri"/>
          <w:b/>
          <w:color w:val="3366FF"/>
          <w:sz w:val="26"/>
          <w:szCs w:val="26"/>
        </w:rPr>
      </w:pPr>
      <w:r>
        <w:rPr>
          <w:rFonts w:ascii="Calibri" w:hAnsi="Calibri" w:cs="Calibri"/>
          <w:b/>
          <w:sz w:val="22"/>
          <w:szCs w:val="22"/>
        </w:rPr>
        <w:t xml:space="preserve">Stavba:           </w:t>
      </w:r>
      <w:r>
        <w:rPr>
          <w:rFonts w:ascii="Calibri" w:hAnsi="Calibri" w:cs="Calibri"/>
          <w:b/>
          <w:sz w:val="22"/>
          <w:szCs w:val="22"/>
        </w:rPr>
        <w:tab/>
      </w:r>
      <w:r>
        <w:rPr>
          <w:rFonts w:ascii="Calibri" w:hAnsi="Calibri" w:cs="Calibri"/>
          <w:b/>
          <w:sz w:val="22"/>
          <w:szCs w:val="22"/>
        </w:rPr>
        <w:tab/>
      </w:r>
      <w:r w:rsidRPr="00A140CC">
        <w:rPr>
          <w:rFonts w:ascii="Calibri" w:hAnsi="Calibri" w:cs="Calibri"/>
          <w:b/>
          <w:color w:val="3366FF"/>
          <w:sz w:val="26"/>
          <w:szCs w:val="26"/>
        </w:rPr>
        <w:t>Novostvba MŠ - Štěpánov n. S.</w:t>
      </w:r>
      <w:r>
        <w:rPr>
          <w:rFonts w:ascii="Calibri" w:hAnsi="Calibri" w:cs="Calibri"/>
          <w:b/>
          <w:color w:val="3366FF"/>
          <w:sz w:val="26"/>
          <w:szCs w:val="26"/>
        </w:rPr>
        <w:t xml:space="preserve"> včetně ter. úprav,</w:t>
      </w:r>
    </w:p>
    <w:p w:rsidR="009A0CBF" w:rsidRDefault="009A0CBF" w:rsidP="009A0CBF">
      <w:pPr>
        <w:tabs>
          <w:tab w:val="left" w:pos="142"/>
          <w:tab w:val="left" w:pos="1701"/>
          <w:tab w:val="left" w:pos="2552"/>
        </w:tabs>
        <w:spacing w:after="120" w:line="360" w:lineRule="auto"/>
        <w:ind w:left="2550" w:right="-567" w:hanging="2550"/>
        <w:rPr>
          <w:rFonts w:ascii="Calibri" w:hAnsi="Calibri" w:cs="Calibri"/>
          <w:b/>
          <w:color w:val="3366FF"/>
          <w:sz w:val="28"/>
          <w:szCs w:val="28"/>
        </w:rPr>
      </w:pPr>
      <w:r>
        <w:rPr>
          <w:rFonts w:ascii="Calibri" w:hAnsi="Calibri" w:cs="Calibri"/>
          <w:b/>
          <w:color w:val="3366FF"/>
          <w:sz w:val="26"/>
          <w:szCs w:val="26"/>
        </w:rPr>
        <w:t xml:space="preserve">           </w:t>
      </w:r>
      <w:r>
        <w:rPr>
          <w:rFonts w:ascii="Calibri" w:hAnsi="Calibri" w:cs="Calibri"/>
          <w:b/>
          <w:color w:val="3366FF"/>
          <w:sz w:val="26"/>
          <w:szCs w:val="26"/>
        </w:rPr>
        <w:tab/>
      </w:r>
      <w:r>
        <w:rPr>
          <w:rFonts w:ascii="Calibri" w:hAnsi="Calibri" w:cs="Calibri"/>
          <w:b/>
          <w:color w:val="3366FF"/>
          <w:sz w:val="26"/>
          <w:szCs w:val="26"/>
        </w:rPr>
        <w:tab/>
      </w:r>
      <w:r w:rsidRPr="00A140CC">
        <w:rPr>
          <w:rFonts w:ascii="Calibri" w:hAnsi="Calibri" w:cs="Calibri"/>
          <w:b/>
          <w:color w:val="3366FF"/>
          <w:sz w:val="26"/>
          <w:szCs w:val="26"/>
        </w:rPr>
        <w:t>zp. ploch a vnitroareálových rozvodů IS</w:t>
      </w:r>
    </w:p>
    <w:p w:rsidR="009A0CBF" w:rsidRDefault="009A0CBF" w:rsidP="009A0CBF">
      <w:pPr>
        <w:tabs>
          <w:tab w:val="left" w:pos="142"/>
          <w:tab w:val="left" w:pos="2552"/>
        </w:tabs>
        <w:ind w:right="-567"/>
        <w:rPr>
          <w:rFonts w:ascii="Calibri" w:hAnsi="Calibri" w:cs="Calibri"/>
          <w:b/>
          <w:sz w:val="22"/>
          <w:szCs w:val="22"/>
        </w:rPr>
      </w:pPr>
      <w:r>
        <w:rPr>
          <w:rFonts w:ascii="Calibri" w:hAnsi="Calibri" w:cs="Calibri"/>
          <w:b/>
          <w:sz w:val="22"/>
          <w:szCs w:val="22"/>
        </w:rPr>
        <w:t>Místo stavby:</w:t>
      </w:r>
      <w:r>
        <w:rPr>
          <w:rFonts w:ascii="Calibri" w:hAnsi="Calibri" w:cs="Calibri"/>
          <w:b/>
          <w:sz w:val="22"/>
          <w:szCs w:val="22"/>
        </w:rPr>
        <w:tab/>
      </w:r>
      <w:r w:rsidRPr="00335304">
        <w:rPr>
          <w:rFonts w:ascii="Calibri" w:hAnsi="Calibri" w:cs="Calibri"/>
          <w:b/>
          <w:sz w:val="22"/>
          <w:szCs w:val="22"/>
        </w:rPr>
        <w:t xml:space="preserve">k. ú. </w:t>
      </w:r>
      <w:r>
        <w:rPr>
          <w:rFonts w:ascii="Calibri" w:hAnsi="Calibri" w:cs="Calibri"/>
          <w:b/>
          <w:sz w:val="22"/>
          <w:szCs w:val="22"/>
        </w:rPr>
        <w:t>Štěpánov nad Svratkou (763462)</w:t>
      </w:r>
      <w:r w:rsidRPr="00335304">
        <w:rPr>
          <w:rFonts w:ascii="Calibri" w:hAnsi="Calibri" w:cs="Calibri"/>
          <w:b/>
          <w:sz w:val="22"/>
          <w:szCs w:val="22"/>
        </w:rPr>
        <w:t xml:space="preserve">, </w:t>
      </w:r>
    </w:p>
    <w:p w:rsidR="009A0CBF" w:rsidRDefault="009A0CBF" w:rsidP="009A0CBF">
      <w:pPr>
        <w:tabs>
          <w:tab w:val="left" w:pos="142"/>
          <w:tab w:val="left" w:pos="2552"/>
        </w:tabs>
        <w:spacing w:after="360"/>
        <w:ind w:right="-567"/>
        <w:rPr>
          <w:rFonts w:ascii="Calibri" w:hAnsi="Calibri" w:cs="Calibri"/>
          <w:b/>
          <w:sz w:val="22"/>
          <w:szCs w:val="22"/>
        </w:rPr>
      </w:pPr>
      <w:r>
        <w:rPr>
          <w:rFonts w:ascii="Calibri" w:hAnsi="Calibri" w:cs="Calibri"/>
          <w:b/>
          <w:sz w:val="22"/>
          <w:szCs w:val="22"/>
        </w:rPr>
        <w:tab/>
      </w:r>
      <w:r>
        <w:rPr>
          <w:rFonts w:ascii="Calibri" w:hAnsi="Calibri" w:cs="Calibri"/>
          <w:b/>
          <w:sz w:val="22"/>
          <w:szCs w:val="22"/>
        </w:rPr>
        <w:tab/>
      </w:r>
      <w:r w:rsidRPr="00335304">
        <w:rPr>
          <w:rFonts w:ascii="Calibri" w:hAnsi="Calibri" w:cs="Calibri"/>
          <w:b/>
          <w:sz w:val="22"/>
          <w:szCs w:val="22"/>
        </w:rPr>
        <w:t>par</w:t>
      </w:r>
      <w:r>
        <w:rPr>
          <w:rFonts w:ascii="Calibri" w:hAnsi="Calibri" w:cs="Calibri"/>
          <w:b/>
          <w:sz w:val="22"/>
          <w:szCs w:val="22"/>
        </w:rPr>
        <w:t>c</w:t>
      </w:r>
      <w:r w:rsidRPr="00335304">
        <w:rPr>
          <w:rFonts w:ascii="Calibri" w:hAnsi="Calibri" w:cs="Calibri"/>
          <w:b/>
          <w:sz w:val="22"/>
          <w:szCs w:val="22"/>
        </w:rPr>
        <w:t xml:space="preserve">. č. </w:t>
      </w:r>
      <w:r>
        <w:rPr>
          <w:rFonts w:ascii="Calibri" w:hAnsi="Calibri" w:cs="Calibri"/>
          <w:b/>
          <w:sz w:val="22"/>
          <w:szCs w:val="22"/>
        </w:rPr>
        <w:t>536/12, 536/13, 536/15, 144/1 st.</w:t>
      </w:r>
    </w:p>
    <w:p w:rsidR="009A0CBF" w:rsidRDefault="009A0CBF" w:rsidP="009A0CBF">
      <w:pPr>
        <w:tabs>
          <w:tab w:val="left" w:pos="142"/>
          <w:tab w:val="left" w:pos="960"/>
          <w:tab w:val="left" w:pos="2552"/>
        </w:tabs>
        <w:spacing w:after="360"/>
        <w:ind w:right="-567"/>
        <w:rPr>
          <w:rFonts w:ascii="Calibri" w:hAnsi="Calibri" w:cs="Calibri"/>
          <w:b/>
          <w:sz w:val="28"/>
          <w:szCs w:val="28"/>
        </w:rPr>
      </w:pPr>
      <w:r>
        <w:rPr>
          <w:rFonts w:ascii="Calibri" w:hAnsi="Calibri" w:cs="Calibri"/>
          <w:b/>
          <w:sz w:val="22"/>
          <w:szCs w:val="22"/>
        </w:rPr>
        <w:t>Profese:</w:t>
      </w:r>
      <w:r>
        <w:rPr>
          <w:rFonts w:ascii="Calibri" w:hAnsi="Calibri" w:cs="Calibri"/>
          <w:b/>
          <w:sz w:val="22"/>
          <w:szCs w:val="22"/>
        </w:rPr>
        <w:tab/>
      </w:r>
      <w:r>
        <w:rPr>
          <w:rFonts w:ascii="Calibri" w:hAnsi="Calibri" w:cs="Calibri"/>
          <w:b/>
          <w:sz w:val="22"/>
          <w:szCs w:val="22"/>
        </w:rPr>
        <w:tab/>
        <w:t>Silnoproudá a slaboproudá elektrotechnika</w:t>
      </w:r>
    </w:p>
    <w:p w:rsidR="009A0CBF" w:rsidRDefault="009A0CBF" w:rsidP="009A0CBF">
      <w:pPr>
        <w:tabs>
          <w:tab w:val="left" w:pos="142"/>
          <w:tab w:val="left" w:pos="2552"/>
        </w:tabs>
        <w:spacing w:after="360"/>
        <w:ind w:right="-567"/>
        <w:rPr>
          <w:rFonts w:ascii="Calibri" w:hAnsi="Calibri" w:cs="Calibri"/>
          <w:b/>
          <w:sz w:val="22"/>
          <w:szCs w:val="22"/>
        </w:rPr>
      </w:pPr>
      <w:r>
        <w:rPr>
          <w:rFonts w:ascii="Calibri" w:hAnsi="Calibri" w:cs="Calibri"/>
          <w:b/>
          <w:sz w:val="22"/>
          <w:szCs w:val="22"/>
        </w:rPr>
        <w:t xml:space="preserve">Účel:                         </w:t>
      </w:r>
      <w:r>
        <w:rPr>
          <w:rFonts w:ascii="Calibri" w:hAnsi="Calibri" w:cs="Calibri"/>
          <w:b/>
          <w:sz w:val="22"/>
          <w:szCs w:val="22"/>
        </w:rPr>
        <w:tab/>
      </w:r>
      <w:r w:rsidRPr="007054D8">
        <w:rPr>
          <w:rFonts w:ascii="Calibri" w:hAnsi="Calibri" w:cs="Calibri"/>
          <w:b/>
          <w:sz w:val="22"/>
          <w:szCs w:val="22"/>
        </w:rPr>
        <w:t xml:space="preserve">Dokumentace </w:t>
      </w:r>
      <w:r>
        <w:rPr>
          <w:rFonts w:ascii="Calibri" w:hAnsi="Calibri" w:cs="Calibri"/>
          <w:b/>
          <w:sz w:val="22"/>
          <w:szCs w:val="22"/>
        </w:rPr>
        <w:t xml:space="preserve">pro </w:t>
      </w:r>
      <w:r w:rsidR="00E35D6D">
        <w:rPr>
          <w:rFonts w:ascii="Calibri" w:hAnsi="Calibri" w:cs="Calibri"/>
          <w:b/>
          <w:sz w:val="22"/>
          <w:szCs w:val="22"/>
        </w:rPr>
        <w:t>provádění stavby</w:t>
      </w:r>
    </w:p>
    <w:p w:rsidR="009A0CBF" w:rsidRDefault="009A0CBF" w:rsidP="009A0CBF">
      <w:pPr>
        <w:tabs>
          <w:tab w:val="left" w:pos="142"/>
          <w:tab w:val="left" w:pos="2552"/>
        </w:tabs>
        <w:spacing w:after="360"/>
        <w:ind w:right="-567"/>
        <w:rPr>
          <w:rFonts w:ascii="Calibri" w:hAnsi="Calibri" w:cs="Calibri"/>
          <w:b/>
          <w:sz w:val="22"/>
          <w:szCs w:val="22"/>
        </w:rPr>
      </w:pPr>
      <w:r>
        <w:rPr>
          <w:rFonts w:ascii="Calibri" w:hAnsi="Calibri" w:cs="Calibri"/>
          <w:b/>
          <w:sz w:val="22"/>
          <w:szCs w:val="22"/>
        </w:rPr>
        <w:t>Obec:</w:t>
      </w:r>
      <w:r>
        <w:rPr>
          <w:rFonts w:ascii="Calibri" w:hAnsi="Calibri" w:cs="Calibri"/>
          <w:b/>
          <w:sz w:val="22"/>
          <w:szCs w:val="22"/>
        </w:rPr>
        <w:tab/>
        <w:t>Štěpánov nad Svratkou</w:t>
      </w:r>
    </w:p>
    <w:p w:rsidR="009A0CBF" w:rsidRDefault="009A0CBF" w:rsidP="009A0CBF">
      <w:pPr>
        <w:tabs>
          <w:tab w:val="left" w:pos="2552"/>
        </w:tabs>
        <w:spacing w:after="360"/>
        <w:rPr>
          <w:rFonts w:ascii="Calibri" w:hAnsi="Calibri" w:cs="Calibri"/>
          <w:b/>
          <w:sz w:val="22"/>
          <w:szCs w:val="22"/>
        </w:rPr>
      </w:pPr>
      <w:r>
        <w:rPr>
          <w:rFonts w:ascii="Calibri" w:hAnsi="Calibri" w:cs="Calibri"/>
          <w:b/>
          <w:sz w:val="22"/>
          <w:szCs w:val="22"/>
        </w:rPr>
        <w:t xml:space="preserve">Kraj:                               </w:t>
      </w:r>
      <w:r>
        <w:rPr>
          <w:rFonts w:ascii="Calibri" w:hAnsi="Calibri" w:cs="Calibri"/>
          <w:b/>
          <w:sz w:val="22"/>
          <w:szCs w:val="22"/>
        </w:rPr>
        <w:tab/>
        <w:t>Vysočina</w:t>
      </w:r>
    </w:p>
    <w:p w:rsidR="009A0CBF" w:rsidRPr="001A7CAD" w:rsidRDefault="009A0CBF" w:rsidP="009A0CBF">
      <w:pPr>
        <w:tabs>
          <w:tab w:val="left" w:pos="426"/>
          <w:tab w:val="left" w:pos="2552"/>
        </w:tabs>
        <w:rPr>
          <w:rFonts w:ascii="Calibri" w:hAnsi="Calibri" w:cs="Calibri"/>
          <w:b/>
          <w:sz w:val="22"/>
          <w:szCs w:val="22"/>
        </w:rPr>
      </w:pPr>
      <w:r>
        <w:rPr>
          <w:rFonts w:ascii="Calibri" w:hAnsi="Calibri" w:cs="Calibri"/>
          <w:b/>
          <w:sz w:val="22"/>
          <w:szCs w:val="22"/>
        </w:rPr>
        <w:t>Investor:</w:t>
      </w:r>
      <w:r>
        <w:rPr>
          <w:rFonts w:ascii="Calibri" w:hAnsi="Calibri" w:cs="Calibri"/>
          <w:b/>
          <w:sz w:val="22"/>
          <w:szCs w:val="22"/>
        </w:rPr>
        <w:tab/>
      </w:r>
      <w:r w:rsidRPr="001A7CAD">
        <w:rPr>
          <w:rFonts w:ascii="Calibri" w:hAnsi="Calibri" w:cs="Calibri"/>
          <w:b/>
          <w:sz w:val="22"/>
          <w:szCs w:val="22"/>
        </w:rPr>
        <w:t>Měst</w:t>
      </w:r>
      <w:r>
        <w:rPr>
          <w:rFonts w:ascii="Calibri" w:hAnsi="Calibri" w:cs="Calibri"/>
          <w:b/>
          <w:sz w:val="22"/>
          <w:szCs w:val="22"/>
        </w:rPr>
        <w:t>ys Štěpánov nad Svratkou</w:t>
      </w:r>
      <w:r w:rsidRPr="001A7CAD">
        <w:rPr>
          <w:rFonts w:ascii="Calibri" w:hAnsi="Calibri" w:cs="Calibri"/>
          <w:b/>
          <w:sz w:val="22"/>
          <w:szCs w:val="22"/>
        </w:rPr>
        <w:t xml:space="preserve">, </w:t>
      </w:r>
    </w:p>
    <w:p w:rsidR="009A0CBF" w:rsidRPr="001A7CAD" w:rsidRDefault="009A0CBF" w:rsidP="009A0CBF">
      <w:pPr>
        <w:tabs>
          <w:tab w:val="left" w:pos="142"/>
          <w:tab w:val="left" w:pos="426"/>
          <w:tab w:val="left" w:pos="2552"/>
        </w:tabs>
        <w:rPr>
          <w:rFonts w:ascii="Calibri" w:hAnsi="Calibri" w:cs="Calibri"/>
          <w:b/>
          <w:sz w:val="22"/>
          <w:szCs w:val="22"/>
        </w:rPr>
      </w:pPr>
      <w:r w:rsidRPr="001A7CAD">
        <w:rPr>
          <w:rFonts w:ascii="Calibri" w:hAnsi="Calibri" w:cs="Calibri"/>
          <w:b/>
          <w:sz w:val="22"/>
          <w:szCs w:val="22"/>
        </w:rPr>
        <w:tab/>
      </w:r>
      <w:r w:rsidRPr="001A7CAD">
        <w:rPr>
          <w:rFonts w:ascii="Calibri" w:hAnsi="Calibri" w:cs="Calibri"/>
          <w:b/>
          <w:sz w:val="22"/>
          <w:szCs w:val="22"/>
        </w:rPr>
        <w:tab/>
      </w:r>
      <w:r w:rsidRPr="001A7CAD">
        <w:rPr>
          <w:rFonts w:ascii="Calibri" w:hAnsi="Calibri" w:cs="Calibri"/>
          <w:b/>
          <w:sz w:val="22"/>
          <w:szCs w:val="22"/>
        </w:rPr>
        <w:tab/>
      </w:r>
      <w:r>
        <w:rPr>
          <w:rFonts w:ascii="Calibri" w:hAnsi="Calibri" w:cs="Calibri"/>
          <w:b/>
          <w:sz w:val="22"/>
          <w:szCs w:val="22"/>
        </w:rPr>
        <w:t>Štěpánov nad Svratkou 159</w:t>
      </w:r>
      <w:r w:rsidRPr="001A7CAD">
        <w:rPr>
          <w:rFonts w:ascii="Calibri" w:hAnsi="Calibri" w:cs="Calibri"/>
          <w:b/>
          <w:sz w:val="22"/>
          <w:szCs w:val="22"/>
        </w:rPr>
        <w:t>,</w:t>
      </w:r>
    </w:p>
    <w:p w:rsidR="009A0CBF" w:rsidRPr="001A7CAD" w:rsidRDefault="009A0CBF" w:rsidP="009A0CBF">
      <w:pPr>
        <w:tabs>
          <w:tab w:val="left" w:pos="142"/>
          <w:tab w:val="left" w:pos="426"/>
          <w:tab w:val="left" w:pos="2552"/>
        </w:tabs>
        <w:rPr>
          <w:rFonts w:ascii="Calibri" w:hAnsi="Calibri" w:cs="Calibri"/>
          <w:b/>
          <w:sz w:val="22"/>
          <w:szCs w:val="22"/>
        </w:rPr>
      </w:pPr>
      <w:r w:rsidRPr="001A7CAD">
        <w:rPr>
          <w:rFonts w:ascii="Calibri" w:hAnsi="Calibri" w:cs="Calibri"/>
          <w:b/>
          <w:sz w:val="22"/>
          <w:szCs w:val="22"/>
        </w:rPr>
        <w:tab/>
      </w:r>
      <w:r w:rsidRPr="001A7CAD">
        <w:rPr>
          <w:rFonts w:ascii="Calibri" w:hAnsi="Calibri" w:cs="Calibri"/>
          <w:b/>
          <w:sz w:val="22"/>
          <w:szCs w:val="22"/>
        </w:rPr>
        <w:tab/>
      </w:r>
      <w:r w:rsidRPr="001A7CAD">
        <w:rPr>
          <w:rFonts w:ascii="Calibri" w:hAnsi="Calibri" w:cs="Calibri"/>
          <w:b/>
          <w:sz w:val="22"/>
          <w:szCs w:val="22"/>
        </w:rPr>
        <w:tab/>
        <w:t>59</w:t>
      </w:r>
      <w:r>
        <w:rPr>
          <w:rFonts w:ascii="Calibri" w:hAnsi="Calibri" w:cs="Calibri"/>
          <w:b/>
          <w:sz w:val="22"/>
          <w:szCs w:val="22"/>
        </w:rPr>
        <w:t>2</w:t>
      </w:r>
      <w:r w:rsidRPr="001A7CAD">
        <w:rPr>
          <w:rFonts w:ascii="Calibri" w:hAnsi="Calibri" w:cs="Calibri"/>
          <w:b/>
          <w:sz w:val="22"/>
          <w:szCs w:val="22"/>
        </w:rPr>
        <w:t xml:space="preserve"> </w:t>
      </w:r>
      <w:r>
        <w:rPr>
          <w:rFonts w:ascii="Calibri" w:hAnsi="Calibri" w:cs="Calibri"/>
          <w:b/>
          <w:sz w:val="22"/>
          <w:szCs w:val="22"/>
        </w:rPr>
        <w:t>63 Štěpánov nad Svratkou</w:t>
      </w:r>
    </w:p>
    <w:p w:rsidR="009A0CBF" w:rsidRDefault="009A0CBF" w:rsidP="009A0CBF">
      <w:pPr>
        <w:tabs>
          <w:tab w:val="left" w:pos="142"/>
          <w:tab w:val="left" w:pos="2552"/>
        </w:tabs>
        <w:rPr>
          <w:rFonts w:ascii="Calibri" w:hAnsi="Calibri" w:cs="Calibri"/>
          <w:b/>
          <w:sz w:val="22"/>
          <w:szCs w:val="22"/>
        </w:rPr>
      </w:pPr>
      <w:r>
        <w:rPr>
          <w:rFonts w:ascii="Calibri" w:hAnsi="Calibri" w:cs="Calibri"/>
          <w:b/>
          <w:sz w:val="22"/>
          <w:szCs w:val="22"/>
        </w:rPr>
        <w:tab/>
      </w:r>
      <w:r>
        <w:rPr>
          <w:rFonts w:ascii="Calibri" w:hAnsi="Calibri" w:cs="Calibri"/>
          <w:b/>
          <w:sz w:val="22"/>
          <w:szCs w:val="22"/>
        </w:rPr>
        <w:tab/>
      </w:r>
      <w:r w:rsidRPr="001A7CAD">
        <w:rPr>
          <w:rFonts w:ascii="Calibri" w:hAnsi="Calibri" w:cs="Calibri"/>
          <w:b/>
          <w:sz w:val="22"/>
          <w:szCs w:val="22"/>
        </w:rPr>
        <w:t xml:space="preserve">IČ: </w:t>
      </w:r>
      <w:r w:rsidRPr="00AF1FB6">
        <w:rPr>
          <w:rFonts w:ascii="Calibri" w:hAnsi="Calibri" w:cs="Calibri"/>
          <w:b/>
          <w:sz w:val="22"/>
          <w:szCs w:val="22"/>
        </w:rPr>
        <w:t>00295558</w:t>
      </w:r>
    </w:p>
    <w:p w:rsidR="009A0CBF" w:rsidRDefault="009A0CBF" w:rsidP="009A0CBF">
      <w:pPr>
        <w:tabs>
          <w:tab w:val="left" w:pos="142"/>
          <w:tab w:val="left" w:pos="2552"/>
        </w:tabs>
        <w:spacing w:line="360" w:lineRule="auto"/>
        <w:rPr>
          <w:rFonts w:ascii="Calibri" w:hAnsi="Calibri" w:cs="Calibri"/>
          <w:b/>
          <w:sz w:val="22"/>
          <w:szCs w:val="22"/>
        </w:rPr>
      </w:pPr>
      <w:r>
        <w:rPr>
          <w:rFonts w:ascii="Calibri" w:hAnsi="Calibri" w:cs="Calibri"/>
          <w:b/>
          <w:sz w:val="22"/>
          <w:szCs w:val="22"/>
        </w:rPr>
        <w:tab/>
      </w:r>
      <w:r>
        <w:rPr>
          <w:rFonts w:ascii="Calibri" w:hAnsi="Calibri" w:cs="Calibri"/>
          <w:b/>
          <w:sz w:val="22"/>
          <w:szCs w:val="22"/>
        </w:rPr>
        <w:tab/>
      </w:r>
    </w:p>
    <w:p w:rsidR="009A0CBF" w:rsidRDefault="009A0CBF" w:rsidP="009A0CBF">
      <w:pPr>
        <w:pStyle w:val="Zkladntext"/>
        <w:tabs>
          <w:tab w:val="left" w:pos="142"/>
          <w:tab w:val="left" w:pos="2552"/>
          <w:tab w:val="left" w:pos="2694"/>
        </w:tabs>
        <w:rPr>
          <w:rFonts w:ascii="Calibri" w:hAnsi="Calibri" w:cs="Calibri"/>
          <w:b/>
          <w:sz w:val="22"/>
          <w:szCs w:val="22"/>
        </w:rPr>
      </w:pPr>
      <w:r>
        <w:rPr>
          <w:rFonts w:ascii="Calibri" w:hAnsi="Calibri" w:cs="Calibri"/>
          <w:b/>
          <w:sz w:val="22"/>
          <w:szCs w:val="22"/>
        </w:rPr>
        <w:t>Projektant:</w:t>
      </w:r>
      <w:r>
        <w:rPr>
          <w:rFonts w:ascii="Calibri" w:hAnsi="Calibri" w:cs="Calibri"/>
          <w:b/>
          <w:sz w:val="22"/>
          <w:szCs w:val="22"/>
        </w:rPr>
        <w:tab/>
        <w:t>Ing. Jaroslav Kučera,</w:t>
      </w:r>
    </w:p>
    <w:p w:rsidR="009A0CBF" w:rsidRDefault="009A0CBF" w:rsidP="009A0CBF">
      <w:pPr>
        <w:pStyle w:val="WW-Tlotextu"/>
        <w:tabs>
          <w:tab w:val="left" w:pos="142"/>
          <w:tab w:val="left" w:pos="709"/>
          <w:tab w:val="left" w:pos="2552"/>
          <w:tab w:val="left" w:pos="2694"/>
          <w:tab w:val="left" w:pos="4820"/>
        </w:tabs>
        <w:rPr>
          <w:rFonts w:ascii="Calibri" w:hAnsi="Calibri" w:cs="Calibri"/>
          <w:b/>
          <w:sz w:val="22"/>
          <w:szCs w:val="22"/>
        </w:rPr>
      </w:pPr>
      <w:r>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t xml:space="preserve">Zlatkov 37, </w:t>
      </w:r>
    </w:p>
    <w:p w:rsidR="009A0CBF" w:rsidRDefault="009A0CBF" w:rsidP="009A0CBF">
      <w:pPr>
        <w:pStyle w:val="WW-Tlotextu"/>
        <w:tabs>
          <w:tab w:val="left" w:pos="142"/>
          <w:tab w:val="left" w:pos="709"/>
          <w:tab w:val="left" w:pos="2552"/>
          <w:tab w:val="left" w:pos="2694"/>
          <w:tab w:val="left" w:pos="4820"/>
        </w:tabs>
        <w:ind w:right="0"/>
        <w:rPr>
          <w:rFonts w:ascii="Calibri" w:hAnsi="Calibri" w:cs="Calibri"/>
          <w:b/>
          <w:sz w:val="22"/>
          <w:szCs w:val="22"/>
        </w:rPr>
      </w:pPr>
      <w:r>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t>593 01 Bystřice nad Pernštejnem</w:t>
      </w:r>
    </w:p>
    <w:p w:rsidR="009A0CBF" w:rsidRDefault="009A0CBF" w:rsidP="009A0CBF">
      <w:pPr>
        <w:pStyle w:val="WW-Tlotextu"/>
        <w:tabs>
          <w:tab w:val="left" w:pos="142"/>
          <w:tab w:val="left" w:pos="709"/>
          <w:tab w:val="left" w:pos="2552"/>
          <w:tab w:val="left" w:pos="2694"/>
          <w:tab w:val="left" w:pos="4820"/>
        </w:tabs>
        <w:ind w:right="0"/>
        <w:rPr>
          <w:rFonts w:ascii="Calibri" w:hAnsi="Calibri" w:cs="Calibri"/>
          <w:b/>
          <w:sz w:val="22"/>
          <w:szCs w:val="22"/>
        </w:rPr>
      </w:pPr>
      <w:r>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t>IČ: 02710269</w:t>
      </w:r>
    </w:p>
    <w:p w:rsidR="009A0CBF" w:rsidRDefault="009A0CBF" w:rsidP="009A0CBF">
      <w:pPr>
        <w:pStyle w:val="WW-Tlotextu"/>
        <w:tabs>
          <w:tab w:val="left" w:pos="142"/>
          <w:tab w:val="left" w:pos="709"/>
          <w:tab w:val="left" w:pos="2552"/>
          <w:tab w:val="left" w:pos="2694"/>
          <w:tab w:val="left" w:pos="4820"/>
        </w:tabs>
        <w:spacing w:after="360"/>
        <w:ind w:right="0"/>
        <w:rPr>
          <w:rFonts w:ascii="Calibri" w:hAnsi="Calibri" w:cs="Calibri"/>
          <w:b/>
          <w:sz w:val="22"/>
          <w:szCs w:val="22"/>
        </w:rPr>
      </w:pPr>
      <w:r>
        <w:rPr>
          <w:rFonts w:ascii="Calibri" w:hAnsi="Calibri" w:cs="Calibri"/>
          <w:b/>
          <w:noProof/>
          <w:sz w:val="22"/>
          <w:szCs w:val="22"/>
          <w:lang w:eastAsia="cs-CZ"/>
        </w:rPr>
        <w:drawing>
          <wp:anchor distT="0" distB="0" distL="114935" distR="114935" simplePos="0" relativeHeight="251660288" behindDoc="1" locked="0" layoutInCell="1" allowOverlap="1">
            <wp:simplePos x="0" y="0"/>
            <wp:positionH relativeFrom="column">
              <wp:posOffset>2823845</wp:posOffset>
            </wp:positionH>
            <wp:positionV relativeFrom="paragraph">
              <wp:posOffset>130175</wp:posOffset>
            </wp:positionV>
            <wp:extent cx="676275" cy="495300"/>
            <wp:effectExtent l="19050" t="0" r="9525" b="0"/>
            <wp:wrapNone/>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8" cstate="print"/>
                    <a:stretch>
                      <a:fillRect/>
                    </a:stretch>
                  </pic:blipFill>
                  <pic:spPr bwMode="auto">
                    <a:xfrm>
                      <a:off x="0" y="0"/>
                      <a:ext cx="676275" cy="495300"/>
                    </a:xfrm>
                    <a:prstGeom prst="rect">
                      <a:avLst/>
                    </a:prstGeom>
                    <a:noFill/>
                    <a:ln w="9525">
                      <a:noFill/>
                      <a:miter lim="800000"/>
                      <a:headEnd/>
                      <a:tailEnd/>
                    </a:ln>
                  </pic:spPr>
                </pic:pic>
              </a:graphicData>
            </a:graphic>
          </wp:anchor>
        </w:drawing>
      </w:r>
      <w:r>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t>ČKAIT: 1400475</w:t>
      </w:r>
    </w:p>
    <w:p w:rsidR="009A0CBF" w:rsidRDefault="009A0CBF" w:rsidP="009A0CBF">
      <w:pPr>
        <w:tabs>
          <w:tab w:val="left" w:pos="2552"/>
        </w:tabs>
        <w:spacing w:after="480"/>
        <w:rPr>
          <w:rFonts w:ascii="Calibri" w:hAnsi="Calibri" w:cs="Calibri"/>
          <w:b/>
          <w:sz w:val="22"/>
          <w:szCs w:val="22"/>
        </w:rPr>
      </w:pPr>
      <w:r>
        <w:rPr>
          <w:rFonts w:ascii="Calibri" w:hAnsi="Calibri" w:cs="Calibri"/>
          <w:b/>
          <w:noProof/>
          <w:sz w:val="22"/>
          <w:szCs w:val="22"/>
          <w:lang w:eastAsia="cs-CZ"/>
        </w:rPr>
        <w:drawing>
          <wp:anchor distT="0" distB="0" distL="114935" distR="114935" simplePos="0" relativeHeight="251659264" behindDoc="1" locked="0" layoutInCell="1" allowOverlap="1">
            <wp:simplePos x="0" y="0"/>
            <wp:positionH relativeFrom="column">
              <wp:posOffset>2824241</wp:posOffset>
            </wp:positionH>
            <wp:positionV relativeFrom="paragraph">
              <wp:posOffset>226695</wp:posOffset>
            </wp:positionV>
            <wp:extent cx="676275" cy="495300"/>
            <wp:effectExtent l="19050" t="0" r="9525" b="0"/>
            <wp:wrapNone/>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8" cstate="print"/>
                    <a:stretch>
                      <a:fillRect/>
                    </a:stretch>
                  </pic:blipFill>
                  <pic:spPr bwMode="auto">
                    <a:xfrm>
                      <a:off x="0" y="0"/>
                      <a:ext cx="676275" cy="495300"/>
                    </a:xfrm>
                    <a:prstGeom prst="rect">
                      <a:avLst/>
                    </a:prstGeom>
                    <a:noFill/>
                    <a:ln w="9525">
                      <a:noFill/>
                      <a:miter lim="800000"/>
                      <a:headEnd/>
                      <a:tailEnd/>
                    </a:ln>
                  </pic:spPr>
                </pic:pic>
              </a:graphicData>
            </a:graphic>
          </wp:anchor>
        </w:drawing>
      </w:r>
      <w:r>
        <w:rPr>
          <w:rFonts w:ascii="Calibri" w:hAnsi="Calibri" w:cs="Calibri"/>
          <w:b/>
          <w:sz w:val="22"/>
          <w:szCs w:val="22"/>
        </w:rPr>
        <w:t xml:space="preserve">Zodpovědný projektant: </w:t>
      </w:r>
      <w:r>
        <w:rPr>
          <w:rFonts w:ascii="Calibri" w:hAnsi="Calibri" w:cs="Calibri"/>
          <w:b/>
          <w:sz w:val="22"/>
          <w:szCs w:val="22"/>
        </w:rPr>
        <w:tab/>
        <w:t>Ing. Jaroslav Kučera</w:t>
      </w:r>
    </w:p>
    <w:p w:rsidR="009A0CBF" w:rsidRDefault="009A0CBF" w:rsidP="009A0CBF">
      <w:pPr>
        <w:tabs>
          <w:tab w:val="left" w:pos="2552"/>
        </w:tabs>
        <w:spacing w:after="480"/>
        <w:rPr>
          <w:rFonts w:ascii="Calibri" w:hAnsi="Calibri" w:cs="Calibri"/>
          <w:b/>
          <w:sz w:val="22"/>
          <w:szCs w:val="22"/>
        </w:rPr>
      </w:pPr>
      <w:r>
        <w:rPr>
          <w:rFonts w:ascii="Calibri" w:hAnsi="Calibri" w:cs="Calibri"/>
          <w:b/>
          <w:sz w:val="22"/>
          <w:szCs w:val="22"/>
        </w:rPr>
        <w:t xml:space="preserve">Vypracoval:                    </w:t>
      </w:r>
      <w:r>
        <w:rPr>
          <w:rFonts w:ascii="Calibri" w:hAnsi="Calibri" w:cs="Calibri"/>
          <w:b/>
          <w:sz w:val="22"/>
          <w:szCs w:val="22"/>
        </w:rPr>
        <w:tab/>
        <w:t>Ing. Jaroslav Kučera</w:t>
      </w:r>
    </w:p>
    <w:p w:rsidR="009A0CBF" w:rsidRDefault="009A0CBF" w:rsidP="009A0CBF">
      <w:pPr>
        <w:tabs>
          <w:tab w:val="left" w:pos="2552"/>
        </w:tabs>
        <w:spacing w:after="480"/>
        <w:rPr>
          <w:rFonts w:ascii="Calibri" w:hAnsi="Calibri" w:cs="Calibri"/>
          <w:b/>
          <w:sz w:val="22"/>
          <w:szCs w:val="22"/>
        </w:rPr>
      </w:pPr>
      <w:r>
        <w:rPr>
          <w:rFonts w:ascii="Calibri" w:hAnsi="Calibri" w:cs="Calibri"/>
          <w:b/>
          <w:sz w:val="22"/>
          <w:szCs w:val="22"/>
        </w:rPr>
        <w:t xml:space="preserve">Kontroloval:                    </w:t>
      </w:r>
      <w:r>
        <w:rPr>
          <w:rFonts w:ascii="Calibri" w:hAnsi="Calibri" w:cs="Calibri"/>
          <w:b/>
          <w:sz w:val="22"/>
          <w:szCs w:val="22"/>
        </w:rPr>
        <w:tab/>
        <w:t>Ing. Luboš Vetešník</w:t>
      </w:r>
    </w:p>
    <w:p w:rsidR="009A0CBF" w:rsidRDefault="009A0CBF" w:rsidP="009A0CBF">
      <w:pPr>
        <w:tabs>
          <w:tab w:val="left" w:pos="2552"/>
        </w:tabs>
        <w:spacing w:after="480"/>
        <w:rPr>
          <w:rFonts w:ascii="Calibri" w:hAnsi="Calibri" w:cs="Calibri"/>
          <w:b/>
          <w:sz w:val="22"/>
          <w:szCs w:val="22"/>
        </w:rPr>
      </w:pPr>
      <w:r>
        <w:rPr>
          <w:rFonts w:ascii="Calibri" w:hAnsi="Calibri" w:cs="Calibri"/>
          <w:b/>
          <w:sz w:val="22"/>
          <w:szCs w:val="22"/>
        </w:rPr>
        <w:t xml:space="preserve">Datum:                           </w:t>
      </w:r>
      <w:r>
        <w:rPr>
          <w:rFonts w:ascii="Calibri" w:hAnsi="Calibri" w:cs="Calibri"/>
          <w:b/>
          <w:sz w:val="22"/>
          <w:szCs w:val="22"/>
        </w:rPr>
        <w:tab/>
      </w:r>
      <w:r w:rsidR="00E35D6D">
        <w:rPr>
          <w:rFonts w:ascii="Calibri" w:hAnsi="Calibri" w:cs="Calibri"/>
          <w:b/>
          <w:sz w:val="22"/>
          <w:szCs w:val="22"/>
        </w:rPr>
        <w:t>20</w:t>
      </w:r>
      <w:r>
        <w:rPr>
          <w:rFonts w:ascii="Calibri" w:hAnsi="Calibri" w:cs="Calibri"/>
          <w:b/>
          <w:sz w:val="22"/>
          <w:szCs w:val="22"/>
        </w:rPr>
        <w:t xml:space="preserve">. </w:t>
      </w:r>
      <w:r w:rsidR="00E35D6D">
        <w:rPr>
          <w:rFonts w:ascii="Calibri" w:hAnsi="Calibri" w:cs="Calibri"/>
          <w:b/>
          <w:sz w:val="22"/>
          <w:szCs w:val="22"/>
        </w:rPr>
        <w:t>prosince 2022</w:t>
      </w:r>
    </w:p>
    <w:p w:rsidR="009A0CBF" w:rsidRDefault="009A0CBF" w:rsidP="009A0CBF">
      <w:pPr>
        <w:tabs>
          <w:tab w:val="left" w:pos="2552"/>
        </w:tabs>
        <w:spacing w:after="480"/>
        <w:rPr>
          <w:rFonts w:ascii="Calibri" w:hAnsi="Calibri" w:cs="Calibri"/>
          <w:b/>
          <w:sz w:val="24"/>
          <w:szCs w:val="24"/>
        </w:rPr>
      </w:pPr>
      <w:r>
        <w:rPr>
          <w:rFonts w:ascii="Calibri" w:hAnsi="Calibri" w:cs="Calibri"/>
          <w:b/>
          <w:sz w:val="22"/>
          <w:szCs w:val="22"/>
        </w:rPr>
        <w:t>Číslo paré:</w:t>
      </w:r>
    </w:p>
    <w:p w:rsidR="002B1DF9" w:rsidRDefault="002B1DF9" w:rsidP="002B1DF9">
      <w:pPr>
        <w:pStyle w:val="Normln1"/>
        <w:tabs>
          <w:tab w:val="left" w:pos="2552"/>
        </w:tabs>
        <w:jc w:val="both"/>
        <w:rPr>
          <w:rFonts w:ascii="Calibri" w:hAnsi="Calibri" w:cs="Calibri"/>
          <w:b/>
          <w:sz w:val="24"/>
          <w:szCs w:val="24"/>
        </w:rPr>
      </w:pPr>
    </w:p>
    <w:p w:rsidR="002B1DF9" w:rsidRDefault="002B1DF9" w:rsidP="002B1DF9">
      <w:pPr>
        <w:pStyle w:val="Normln1"/>
        <w:tabs>
          <w:tab w:val="left" w:pos="2552"/>
        </w:tabs>
        <w:jc w:val="both"/>
        <w:rPr>
          <w:rFonts w:ascii="Calibri" w:hAnsi="Calibri" w:cs="Calibri"/>
          <w:b/>
          <w:sz w:val="24"/>
          <w:szCs w:val="24"/>
        </w:rPr>
      </w:pPr>
    </w:p>
    <w:p w:rsidR="00584F1D" w:rsidRDefault="00584F1D">
      <w:pPr>
        <w:pStyle w:val="Normln1"/>
        <w:tabs>
          <w:tab w:val="left" w:pos="2552"/>
        </w:tabs>
        <w:jc w:val="both"/>
        <w:rPr>
          <w:b/>
          <w:sz w:val="28"/>
        </w:rPr>
      </w:pPr>
    </w:p>
    <w:p w:rsidR="00584F1D" w:rsidRDefault="00584F1D">
      <w:pPr>
        <w:pStyle w:val="Normln1"/>
        <w:tabs>
          <w:tab w:val="left" w:pos="426"/>
          <w:tab w:val="left" w:pos="2552"/>
        </w:tabs>
      </w:pPr>
    </w:p>
    <w:p w:rsidR="00584F1D" w:rsidRDefault="00584F1D">
      <w:pPr>
        <w:pStyle w:val="Normln1"/>
        <w:tabs>
          <w:tab w:val="left" w:pos="426"/>
          <w:tab w:val="left" w:pos="2552"/>
        </w:tabs>
      </w:pPr>
    </w:p>
    <w:p w:rsidR="00584F1D" w:rsidRDefault="00584F1D">
      <w:pPr>
        <w:pStyle w:val="Normln1"/>
        <w:tabs>
          <w:tab w:val="left" w:pos="426"/>
          <w:tab w:val="left" w:pos="2552"/>
        </w:tabs>
      </w:pPr>
    </w:p>
    <w:p w:rsidR="00584F1D" w:rsidRDefault="00584F1D">
      <w:pPr>
        <w:pStyle w:val="Normln1"/>
        <w:tabs>
          <w:tab w:val="left" w:pos="426"/>
          <w:tab w:val="left" w:pos="2552"/>
        </w:tabs>
      </w:pPr>
    </w:p>
    <w:p w:rsidR="00584F1D" w:rsidRDefault="00584F1D">
      <w:pPr>
        <w:pStyle w:val="Normln1"/>
        <w:tabs>
          <w:tab w:val="left" w:pos="426"/>
          <w:tab w:val="left" w:pos="2552"/>
        </w:tabs>
      </w:pPr>
    </w:p>
    <w:p w:rsidR="00584F1D" w:rsidRDefault="00584F1D">
      <w:pPr>
        <w:pStyle w:val="Normln1"/>
        <w:tabs>
          <w:tab w:val="left" w:pos="426"/>
          <w:tab w:val="left" w:pos="2552"/>
        </w:tabs>
      </w:pPr>
    </w:p>
    <w:p w:rsidR="00584F1D" w:rsidRDefault="00584F1D">
      <w:pPr>
        <w:pStyle w:val="Normln1"/>
        <w:tabs>
          <w:tab w:val="left" w:pos="426"/>
          <w:tab w:val="left" w:pos="2552"/>
        </w:tabs>
      </w:pPr>
    </w:p>
    <w:p w:rsidR="00584F1D" w:rsidRDefault="00584F1D">
      <w:pPr>
        <w:pStyle w:val="Normln1"/>
        <w:tabs>
          <w:tab w:val="left" w:pos="426"/>
          <w:tab w:val="left" w:pos="2552"/>
        </w:tabs>
      </w:pPr>
    </w:p>
    <w:p w:rsidR="00584F1D" w:rsidRDefault="00584F1D">
      <w:pPr>
        <w:pStyle w:val="Normln1"/>
        <w:tabs>
          <w:tab w:val="left" w:pos="426"/>
          <w:tab w:val="left" w:pos="2552"/>
        </w:tabs>
      </w:pPr>
    </w:p>
    <w:p w:rsidR="00584F1D" w:rsidRDefault="00584F1D">
      <w:pPr>
        <w:pStyle w:val="Normln1"/>
        <w:tabs>
          <w:tab w:val="left" w:pos="426"/>
          <w:tab w:val="left" w:pos="2552"/>
        </w:tabs>
      </w:pPr>
    </w:p>
    <w:p w:rsidR="00584F1D" w:rsidRDefault="00584F1D">
      <w:pPr>
        <w:pStyle w:val="Normln1"/>
        <w:tabs>
          <w:tab w:val="left" w:pos="426"/>
          <w:tab w:val="left" w:pos="2552"/>
        </w:tabs>
      </w:pPr>
    </w:p>
    <w:p w:rsidR="00584F1D" w:rsidRDefault="00584F1D">
      <w:pPr>
        <w:pStyle w:val="Normln1"/>
        <w:tabs>
          <w:tab w:val="left" w:pos="426"/>
          <w:tab w:val="left" w:pos="2552"/>
        </w:tabs>
      </w:pPr>
    </w:p>
    <w:p w:rsidR="00584F1D" w:rsidRDefault="00584F1D">
      <w:pPr>
        <w:pStyle w:val="Normln1"/>
        <w:tabs>
          <w:tab w:val="left" w:pos="426"/>
        </w:tabs>
      </w:pPr>
    </w:p>
    <w:p w:rsidR="00584F1D" w:rsidRDefault="00584F1D">
      <w:pPr>
        <w:pStyle w:val="Normln1"/>
        <w:tabs>
          <w:tab w:val="left" w:pos="426"/>
        </w:tabs>
      </w:pPr>
    </w:p>
    <w:p w:rsidR="00584F1D" w:rsidRDefault="00584F1D">
      <w:pPr>
        <w:pStyle w:val="Normln1"/>
        <w:tabs>
          <w:tab w:val="left" w:pos="426"/>
        </w:tabs>
      </w:pPr>
    </w:p>
    <w:p w:rsidR="00584F1D" w:rsidRDefault="00584F1D">
      <w:pPr>
        <w:pStyle w:val="Normln1"/>
        <w:tabs>
          <w:tab w:val="left" w:pos="426"/>
        </w:tabs>
      </w:pPr>
    </w:p>
    <w:p w:rsidR="00584F1D" w:rsidRDefault="00584F1D">
      <w:pPr>
        <w:pStyle w:val="Normln1"/>
        <w:tabs>
          <w:tab w:val="left" w:pos="426"/>
        </w:tabs>
      </w:pPr>
    </w:p>
    <w:p w:rsidR="00584F1D" w:rsidRDefault="00584F1D">
      <w:pPr>
        <w:pStyle w:val="Normln1"/>
        <w:tabs>
          <w:tab w:val="left" w:pos="426"/>
        </w:tabs>
      </w:pPr>
    </w:p>
    <w:p w:rsidR="00584F1D" w:rsidRDefault="00584F1D">
      <w:pPr>
        <w:pStyle w:val="Normln1"/>
        <w:tabs>
          <w:tab w:val="left" w:pos="426"/>
        </w:tabs>
      </w:pPr>
    </w:p>
    <w:p w:rsidR="00584F1D" w:rsidRDefault="00584F1D">
      <w:pPr>
        <w:pStyle w:val="Normln1"/>
        <w:tabs>
          <w:tab w:val="left" w:pos="426"/>
        </w:tabs>
      </w:pPr>
    </w:p>
    <w:p w:rsidR="00584F1D" w:rsidRDefault="00584F1D">
      <w:pPr>
        <w:pStyle w:val="Normln1"/>
        <w:tabs>
          <w:tab w:val="left" w:pos="426"/>
        </w:tabs>
      </w:pPr>
    </w:p>
    <w:p w:rsidR="00584F1D" w:rsidRDefault="00584F1D">
      <w:pPr>
        <w:pStyle w:val="Normln1"/>
        <w:tabs>
          <w:tab w:val="left" w:pos="426"/>
        </w:tabs>
      </w:pPr>
    </w:p>
    <w:p w:rsidR="00584F1D" w:rsidRDefault="00584F1D">
      <w:pPr>
        <w:pStyle w:val="Normln1"/>
        <w:tabs>
          <w:tab w:val="left" w:pos="426"/>
        </w:tabs>
      </w:pPr>
    </w:p>
    <w:p w:rsidR="00584F1D" w:rsidRDefault="00584F1D">
      <w:pPr>
        <w:pStyle w:val="Normln1"/>
        <w:tabs>
          <w:tab w:val="left" w:pos="426"/>
        </w:tabs>
      </w:pPr>
    </w:p>
    <w:p w:rsidR="00584F1D" w:rsidRDefault="00584F1D">
      <w:pPr>
        <w:pStyle w:val="Normln1"/>
        <w:tabs>
          <w:tab w:val="left" w:pos="426"/>
        </w:tabs>
      </w:pPr>
    </w:p>
    <w:p w:rsidR="00584F1D" w:rsidRDefault="00584F1D">
      <w:pPr>
        <w:pStyle w:val="Normln1"/>
        <w:tabs>
          <w:tab w:val="left" w:pos="426"/>
        </w:tabs>
      </w:pPr>
    </w:p>
    <w:p w:rsidR="00584F1D" w:rsidRDefault="00584F1D">
      <w:pPr>
        <w:pStyle w:val="Normln1"/>
        <w:tabs>
          <w:tab w:val="left" w:pos="426"/>
        </w:tabs>
      </w:pPr>
    </w:p>
    <w:p w:rsidR="00584F1D" w:rsidRDefault="00584F1D">
      <w:pPr>
        <w:pStyle w:val="Normln1"/>
        <w:tabs>
          <w:tab w:val="left" w:pos="426"/>
        </w:tabs>
      </w:pPr>
    </w:p>
    <w:p w:rsidR="00584F1D" w:rsidRDefault="00584F1D">
      <w:pPr>
        <w:pStyle w:val="Normln1"/>
        <w:tabs>
          <w:tab w:val="left" w:pos="426"/>
        </w:tabs>
      </w:pPr>
    </w:p>
    <w:p w:rsidR="00584F1D" w:rsidRDefault="00584F1D">
      <w:pPr>
        <w:pStyle w:val="Normln1"/>
        <w:tabs>
          <w:tab w:val="left" w:pos="426"/>
        </w:tabs>
      </w:pPr>
    </w:p>
    <w:p w:rsidR="00584F1D" w:rsidRDefault="00584F1D">
      <w:pPr>
        <w:pStyle w:val="Normln1"/>
        <w:tabs>
          <w:tab w:val="left" w:pos="426"/>
        </w:tabs>
      </w:pPr>
    </w:p>
    <w:p w:rsidR="00584F1D" w:rsidRDefault="00584F1D">
      <w:pPr>
        <w:pStyle w:val="Normln1"/>
        <w:tabs>
          <w:tab w:val="left" w:pos="426"/>
        </w:tabs>
      </w:pPr>
    </w:p>
    <w:p w:rsidR="00A36CF3" w:rsidRDefault="00A36CF3">
      <w:pPr>
        <w:pStyle w:val="Normln1"/>
        <w:tabs>
          <w:tab w:val="left" w:pos="426"/>
        </w:tabs>
      </w:pPr>
    </w:p>
    <w:p w:rsidR="00A36CF3" w:rsidRDefault="00A36CF3">
      <w:pPr>
        <w:pStyle w:val="Normln1"/>
        <w:tabs>
          <w:tab w:val="left" w:pos="426"/>
        </w:tabs>
      </w:pPr>
    </w:p>
    <w:p w:rsidR="00A36CF3" w:rsidRDefault="00A36CF3">
      <w:pPr>
        <w:pStyle w:val="Normln1"/>
        <w:tabs>
          <w:tab w:val="left" w:pos="426"/>
        </w:tabs>
      </w:pPr>
    </w:p>
    <w:p w:rsidR="00A36CF3" w:rsidRDefault="00A36CF3">
      <w:pPr>
        <w:pStyle w:val="Normln1"/>
        <w:tabs>
          <w:tab w:val="left" w:pos="426"/>
        </w:tabs>
      </w:pPr>
    </w:p>
    <w:p w:rsidR="00A36CF3" w:rsidRDefault="00A36CF3">
      <w:pPr>
        <w:pStyle w:val="Normln1"/>
        <w:tabs>
          <w:tab w:val="left" w:pos="426"/>
        </w:tabs>
      </w:pPr>
    </w:p>
    <w:p w:rsidR="00A36CF3" w:rsidRDefault="00A36CF3">
      <w:pPr>
        <w:pStyle w:val="Normln1"/>
        <w:tabs>
          <w:tab w:val="left" w:pos="426"/>
        </w:tabs>
      </w:pPr>
    </w:p>
    <w:p w:rsidR="00814475" w:rsidRDefault="00814475">
      <w:pPr>
        <w:pStyle w:val="Normln1"/>
        <w:tabs>
          <w:tab w:val="left" w:pos="426"/>
        </w:tabs>
        <w:sectPr w:rsidR="00814475" w:rsidSect="009101FE">
          <w:headerReference w:type="default" r:id="rId9"/>
          <w:headerReference w:type="first" r:id="rId10"/>
          <w:pgSz w:w="11906" w:h="16838" w:code="9"/>
          <w:pgMar w:top="1588" w:right="1418" w:bottom="1191" w:left="1418" w:header="283" w:footer="567" w:gutter="0"/>
          <w:cols w:space="708"/>
          <w:formProt w:val="0"/>
          <w:titlePg/>
          <w:docGrid w:linePitch="360"/>
        </w:sectPr>
      </w:pPr>
    </w:p>
    <w:p w:rsidR="00336FC9" w:rsidRDefault="00336FC9" w:rsidP="00336FC9">
      <w:pPr>
        <w:pStyle w:val="Nadpis1"/>
        <w:numPr>
          <w:ilvl w:val="0"/>
          <w:numId w:val="2"/>
        </w:numPr>
        <w:spacing w:line="360" w:lineRule="auto"/>
        <w:ind w:left="0" w:firstLine="0"/>
      </w:pPr>
      <w:bookmarkStart w:id="0" w:name="__RefHeading__9_1274308522"/>
      <w:bookmarkStart w:id="1" w:name="__RefHeading___Toc375572736"/>
      <w:bookmarkStart w:id="2" w:name="__RefHeading___Toc422393914"/>
      <w:bookmarkStart w:id="3" w:name="__RefHeading__3326_1208478321"/>
      <w:bookmarkStart w:id="4" w:name="_Toc124317834"/>
      <w:bookmarkEnd w:id="0"/>
      <w:bookmarkEnd w:id="1"/>
      <w:bookmarkEnd w:id="2"/>
      <w:bookmarkEnd w:id="3"/>
      <w:r>
        <w:lastRenderedPageBreak/>
        <w:t>Obsah</w:t>
      </w:r>
      <w:bookmarkEnd w:id="4"/>
    </w:p>
    <w:p w:rsidR="005C4694" w:rsidRDefault="00823CC4">
      <w:pPr>
        <w:pStyle w:val="Obsah1"/>
        <w:tabs>
          <w:tab w:val="right" w:leader="dot" w:pos="9060"/>
        </w:tabs>
        <w:rPr>
          <w:rFonts w:asciiTheme="minorHAnsi" w:eastAsiaTheme="minorEastAsia" w:hAnsiTheme="minorHAnsi" w:cstheme="minorBidi"/>
          <w:b w:val="0"/>
          <w:bCs w:val="0"/>
          <w:noProof/>
          <w:szCs w:val="22"/>
          <w:lang w:eastAsia="cs-CZ"/>
        </w:rPr>
      </w:pPr>
      <w:r w:rsidRPr="00823CC4">
        <w:fldChar w:fldCharType="begin"/>
      </w:r>
      <w:r w:rsidR="005F7BB1">
        <w:instrText xml:space="preserve"> TOC \o "1-3" \h \z \u </w:instrText>
      </w:r>
      <w:r w:rsidRPr="00823CC4">
        <w:fldChar w:fldCharType="separate"/>
      </w:r>
      <w:hyperlink w:anchor="_Toc124317834" w:history="1">
        <w:r w:rsidR="005C4694" w:rsidRPr="00670657">
          <w:rPr>
            <w:rStyle w:val="Hypertextovodkaz"/>
            <w:noProof/>
          </w:rPr>
          <w:t>Obsah</w:t>
        </w:r>
        <w:r w:rsidR="005C4694">
          <w:rPr>
            <w:noProof/>
            <w:webHidden/>
          </w:rPr>
          <w:tab/>
        </w:r>
        <w:r w:rsidR="005C4694">
          <w:rPr>
            <w:noProof/>
            <w:webHidden/>
          </w:rPr>
          <w:fldChar w:fldCharType="begin"/>
        </w:r>
        <w:r w:rsidR="005C4694">
          <w:rPr>
            <w:noProof/>
            <w:webHidden/>
          </w:rPr>
          <w:instrText xml:space="preserve"> PAGEREF _Toc124317834 \h </w:instrText>
        </w:r>
        <w:r w:rsidR="005C4694">
          <w:rPr>
            <w:noProof/>
            <w:webHidden/>
          </w:rPr>
        </w:r>
        <w:r w:rsidR="005C4694">
          <w:rPr>
            <w:noProof/>
            <w:webHidden/>
          </w:rPr>
          <w:fldChar w:fldCharType="separate"/>
        </w:r>
        <w:r w:rsidR="00346C17">
          <w:rPr>
            <w:noProof/>
            <w:webHidden/>
          </w:rPr>
          <w:t>3</w:t>
        </w:r>
        <w:r w:rsidR="005C4694">
          <w:rPr>
            <w:noProof/>
            <w:webHidden/>
          </w:rPr>
          <w:fldChar w:fldCharType="end"/>
        </w:r>
      </w:hyperlink>
    </w:p>
    <w:p w:rsidR="005C4694" w:rsidRDefault="005C4694">
      <w:pPr>
        <w:pStyle w:val="Obsah1"/>
        <w:tabs>
          <w:tab w:val="right" w:leader="dot" w:pos="9060"/>
        </w:tabs>
        <w:rPr>
          <w:rFonts w:asciiTheme="minorHAnsi" w:eastAsiaTheme="minorEastAsia" w:hAnsiTheme="minorHAnsi" w:cstheme="minorBidi"/>
          <w:b w:val="0"/>
          <w:bCs w:val="0"/>
          <w:noProof/>
          <w:szCs w:val="22"/>
          <w:lang w:eastAsia="cs-CZ"/>
        </w:rPr>
      </w:pPr>
      <w:hyperlink w:anchor="_Toc124317835" w:history="1">
        <w:r w:rsidRPr="00670657">
          <w:rPr>
            <w:rStyle w:val="Hypertextovodkaz"/>
            <w:noProof/>
          </w:rPr>
          <w:t>1. Úvod</w:t>
        </w:r>
        <w:r>
          <w:rPr>
            <w:noProof/>
            <w:webHidden/>
          </w:rPr>
          <w:tab/>
        </w:r>
        <w:r>
          <w:rPr>
            <w:noProof/>
            <w:webHidden/>
          </w:rPr>
          <w:fldChar w:fldCharType="begin"/>
        </w:r>
        <w:r>
          <w:rPr>
            <w:noProof/>
            <w:webHidden/>
          </w:rPr>
          <w:instrText xml:space="preserve"> PAGEREF _Toc124317835 \h </w:instrText>
        </w:r>
        <w:r>
          <w:rPr>
            <w:noProof/>
            <w:webHidden/>
          </w:rPr>
        </w:r>
        <w:r>
          <w:rPr>
            <w:noProof/>
            <w:webHidden/>
          </w:rPr>
          <w:fldChar w:fldCharType="separate"/>
        </w:r>
        <w:r w:rsidR="00346C17">
          <w:rPr>
            <w:noProof/>
            <w:webHidden/>
          </w:rPr>
          <w:t>4</w:t>
        </w:r>
        <w:r>
          <w:rPr>
            <w:noProof/>
            <w:webHidden/>
          </w:rPr>
          <w:fldChar w:fldCharType="end"/>
        </w:r>
      </w:hyperlink>
    </w:p>
    <w:p w:rsidR="005C4694" w:rsidRDefault="005C4694">
      <w:pPr>
        <w:pStyle w:val="Obsah1"/>
        <w:tabs>
          <w:tab w:val="right" w:leader="dot" w:pos="9060"/>
        </w:tabs>
        <w:rPr>
          <w:rFonts w:asciiTheme="minorHAnsi" w:eastAsiaTheme="minorEastAsia" w:hAnsiTheme="minorHAnsi" w:cstheme="minorBidi"/>
          <w:b w:val="0"/>
          <w:bCs w:val="0"/>
          <w:noProof/>
          <w:szCs w:val="22"/>
          <w:lang w:eastAsia="cs-CZ"/>
        </w:rPr>
      </w:pPr>
      <w:hyperlink w:anchor="_Toc124317836" w:history="1">
        <w:r w:rsidRPr="00670657">
          <w:rPr>
            <w:rStyle w:val="Hypertextovodkaz"/>
            <w:noProof/>
          </w:rPr>
          <w:t>2. Použité normy a předpisy</w:t>
        </w:r>
        <w:r>
          <w:rPr>
            <w:noProof/>
            <w:webHidden/>
          </w:rPr>
          <w:tab/>
        </w:r>
        <w:r>
          <w:rPr>
            <w:noProof/>
            <w:webHidden/>
          </w:rPr>
          <w:fldChar w:fldCharType="begin"/>
        </w:r>
        <w:r>
          <w:rPr>
            <w:noProof/>
            <w:webHidden/>
          </w:rPr>
          <w:instrText xml:space="preserve"> PAGEREF _Toc124317836 \h </w:instrText>
        </w:r>
        <w:r>
          <w:rPr>
            <w:noProof/>
            <w:webHidden/>
          </w:rPr>
        </w:r>
        <w:r>
          <w:rPr>
            <w:noProof/>
            <w:webHidden/>
          </w:rPr>
          <w:fldChar w:fldCharType="separate"/>
        </w:r>
        <w:r w:rsidR="00346C17">
          <w:rPr>
            <w:noProof/>
            <w:webHidden/>
          </w:rPr>
          <w:t>5</w:t>
        </w:r>
        <w:r>
          <w:rPr>
            <w:noProof/>
            <w:webHidden/>
          </w:rPr>
          <w:fldChar w:fldCharType="end"/>
        </w:r>
      </w:hyperlink>
    </w:p>
    <w:p w:rsidR="005C4694" w:rsidRDefault="005C4694">
      <w:pPr>
        <w:pStyle w:val="Obsah1"/>
        <w:tabs>
          <w:tab w:val="right" w:leader="dot" w:pos="9060"/>
        </w:tabs>
        <w:rPr>
          <w:rFonts w:asciiTheme="minorHAnsi" w:eastAsiaTheme="minorEastAsia" w:hAnsiTheme="minorHAnsi" w:cstheme="minorBidi"/>
          <w:b w:val="0"/>
          <w:bCs w:val="0"/>
          <w:noProof/>
          <w:szCs w:val="22"/>
          <w:lang w:eastAsia="cs-CZ"/>
        </w:rPr>
      </w:pPr>
      <w:hyperlink w:anchor="_Toc124317837" w:history="1">
        <w:r w:rsidRPr="00670657">
          <w:rPr>
            <w:rStyle w:val="Hypertextovodkaz"/>
            <w:noProof/>
          </w:rPr>
          <w:t>3. Podklady projektu</w:t>
        </w:r>
        <w:r>
          <w:rPr>
            <w:noProof/>
            <w:webHidden/>
          </w:rPr>
          <w:tab/>
        </w:r>
        <w:r>
          <w:rPr>
            <w:noProof/>
            <w:webHidden/>
          </w:rPr>
          <w:fldChar w:fldCharType="begin"/>
        </w:r>
        <w:r>
          <w:rPr>
            <w:noProof/>
            <w:webHidden/>
          </w:rPr>
          <w:instrText xml:space="preserve"> PAGEREF _Toc124317837 \h </w:instrText>
        </w:r>
        <w:r>
          <w:rPr>
            <w:noProof/>
            <w:webHidden/>
          </w:rPr>
        </w:r>
        <w:r>
          <w:rPr>
            <w:noProof/>
            <w:webHidden/>
          </w:rPr>
          <w:fldChar w:fldCharType="separate"/>
        </w:r>
        <w:r w:rsidR="00346C17">
          <w:rPr>
            <w:noProof/>
            <w:webHidden/>
          </w:rPr>
          <w:t>5</w:t>
        </w:r>
        <w:r>
          <w:rPr>
            <w:noProof/>
            <w:webHidden/>
          </w:rPr>
          <w:fldChar w:fldCharType="end"/>
        </w:r>
      </w:hyperlink>
    </w:p>
    <w:p w:rsidR="005C4694" w:rsidRDefault="005C4694">
      <w:pPr>
        <w:pStyle w:val="Obsah1"/>
        <w:tabs>
          <w:tab w:val="right" w:leader="dot" w:pos="9060"/>
        </w:tabs>
        <w:rPr>
          <w:rFonts w:asciiTheme="minorHAnsi" w:eastAsiaTheme="minorEastAsia" w:hAnsiTheme="minorHAnsi" w:cstheme="minorBidi"/>
          <w:b w:val="0"/>
          <w:bCs w:val="0"/>
          <w:noProof/>
          <w:szCs w:val="22"/>
          <w:lang w:eastAsia="cs-CZ"/>
        </w:rPr>
      </w:pPr>
      <w:hyperlink w:anchor="_Toc124317838" w:history="1">
        <w:r w:rsidRPr="00670657">
          <w:rPr>
            <w:rStyle w:val="Hypertextovodkaz"/>
            <w:noProof/>
          </w:rPr>
          <w:t>4. Technické údaje</w:t>
        </w:r>
        <w:r>
          <w:rPr>
            <w:noProof/>
            <w:webHidden/>
          </w:rPr>
          <w:tab/>
        </w:r>
        <w:r>
          <w:rPr>
            <w:noProof/>
            <w:webHidden/>
          </w:rPr>
          <w:fldChar w:fldCharType="begin"/>
        </w:r>
        <w:r>
          <w:rPr>
            <w:noProof/>
            <w:webHidden/>
          </w:rPr>
          <w:instrText xml:space="preserve"> PAGEREF _Toc124317838 \h </w:instrText>
        </w:r>
        <w:r>
          <w:rPr>
            <w:noProof/>
            <w:webHidden/>
          </w:rPr>
        </w:r>
        <w:r>
          <w:rPr>
            <w:noProof/>
            <w:webHidden/>
          </w:rPr>
          <w:fldChar w:fldCharType="separate"/>
        </w:r>
        <w:r w:rsidR="00346C17">
          <w:rPr>
            <w:noProof/>
            <w:webHidden/>
          </w:rPr>
          <w:t>6</w:t>
        </w:r>
        <w:r>
          <w:rPr>
            <w:noProof/>
            <w:webHidden/>
          </w:rPr>
          <w:fldChar w:fldCharType="end"/>
        </w:r>
      </w:hyperlink>
    </w:p>
    <w:p w:rsidR="005C4694" w:rsidRDefault="005C4694">
      <w:pPr>
        <w:pStyle w:val="Obsah2"/>
        <w:tabs>
          <w:tab w:val="right" w:leader="dot" w:pos="9060"/>
        </w:tabs>
        <w:rPr>
          <w:rFonts w:asciiTheme="minorHAnsi" w:eastAsiaTheme="minorEastAsia" w:hAnsiTheme="minorHAnsi" w:cstheme="minorBidi"/>
          <w:iCs w:val="0"/>
          <w:noProof/>
          <w:szCs w:val="22"/>
          <w:lang w:eastAsia="cs-CZ"/>
        </w:rPr>
      </w:pPr>
      <w:hyperlink w:anchor="_Toc124317839" w:history="1">
        <w:r w:rsidRPr="00670657">
          <w:rPr>
            <w:rStyle w:val="Hypertextovodkaz"/>
            <w:noProof/>
          </w:rPr>
          <w:t>4.1 Dimenzování sítě, ochrana proti zkratu a přetížení</w:t>
        </w:r>
        <w:r>
          <w:rPr>
            <w:noProof/>
            <w:webHidden/>
          </w:rPr>
          <w:tab/>
        </w:r>
        <w:r>
          <w:rPr>
            <w:noProof/>
            <w:webHidden/>
          </w:rPr>
          <w:fldChar w:fldCharType="begin"/>
        </w:r>
        <w:r>
          <w:rPr>
            <w:noProof/>
            <w:webHidden/>
          </w:rPr>
          <w:instrText xml:space="preserve"> PAGEREF _Toc124317839 \h </w:instrText>
        </w:r>
        <w:r>
          <w:rPr>
            <w:noProof/>
            <w:webHidden/>
          </w:rPr>
        </w:r>
        <w:r>
          <w:rPr>
            <w:noProof/>
            <w:webHidden/>
          </w:rPr>
          <w:fldChar w:fldCharType="separate"/>
        </w:r>
        <w:r w:rsidR="00346C17">
          <w:rPr>
            <w:noProof/>
            <w:webHidden/>
          </w:rPr>
          <w:t>6</w:t>
        </w:r>
        <w:r>
          <w:rPr>
            <w:noProof/>
            <w:webHidden/>
          </w:rPr>
          <w:fldChar w:fldCharType="end"/>
        </w:r>
      </w:hyperlink>
    </w:p>
    <w:p w:rsidR="005C4694" w:rsidRDefault="005C4694">
      <w:pPr>
        <w:pStyle w:val="Obsah2"/>
        <w:tabs>
          <w:tab w:val="right" w:leader="dot" w:pos="9060"/>
        </w:tabs>
        <w:rPr>
          <w:rFonts w:asciiTheme="minorHAnsi" w:eastAsiaTheme="minorEastAsia" w:hAnsiTheme="minorHAnsi" w:cstheme="minorBidi"/>
          <w:iCs w:val="0"/>
          <w:noProof/>
          <w:szCs w:val="22"/>
          <w:lang w:eastAsia="cs-CZ"/>
        </w:rPr>
      </w:pPr>
      <w:hyperlink w:anchor="_Toc124317840" w:history="1">
        <w:r w:rsidRPr="00670657">
          <w:rPr>
            <w:rStyle w:val="Hypertextovodkaz"/>
            <w:noProof/>
          </w:rPr>
          <w:t>4.2 Charakteristika a zatížení sítě</w:t>
        </w:r>
        <w:r>
          <w:rPr>
            <w:noProof/>
            <w:webHidden/>
          </w:rPr>
          <w:tab/>
        </w:r>
        <w:r>
          <w:rPr>
            <w:noProof/>
            <w:webHidden/>
          </w:rPr>
          <w:fldChar w:fldCharType="begin"/>
        </w:r>
        <w:r>
          <w:rPr>
            <w:noProof/>
            <w:webHidden/>
          </w:rPr>
          <w:instrText xml:space="preserve"> PAGEREF _Toc124317840 \h </w:instrText>
        </w:r>
        <w:r>
          <w:rPr>
            <w:noProof/>
            <w:webHidden/>
          </w:rPr>
        </w:r>
        <w:r>
          <w:rPr>
            <w:noProof/>
            <w:webHidden/>
          </w:rPr>
          <w:fldChar w:fldCharType="separate"/>
        </w:r>
        <w:r w:rsidR="00346C17">
          <w:rPr>
            <w:noProof/>
            <w:webHidden/>
          </w:rPr>
          <w:t>6</w:t>
        </w:r>
        <w:r>
          <w:rPr>
            <w:noProof/>
            <w:webHidden/>
          </w:rPr>
          <w:fldChar w:fldCharType="end"/>
        </w:r>
      </w:hyperlink>
    </w:p>
    <w:p w:rsidR="005C4694" w:rsidRDefault="005C4694">
      <w:pPr>
        <w:pStyle w:val="Obsah2"/>
        <w:tabs>
          <w:tab w:val="right" w:leader="dot" w:pos="9060"/>
        </w:tabs>
        <w:rPr>
          <w:rFonts w:asciiTheme="minorHAnsi" w:eastAsiaTheme="minorEastAsia" w:hAnsiTheme="minorHAnsi" w:cstheme="minorBidi"/>
          <w:iCs w:val="0"/>
          <w:noProof/>
          <w:szCs w:val="22"/>
          <w:lang w:eastAsia="cs-CZ"/>
        </w:rPr>
      </w:pPr>
      <w:hyperlink w:anchor="_Toc124317841" w:history="1">
        <w:r w:rsidRPr="00670657">
          <w:rPr>
            <w:rStyle w:val="Hypertextovodkaz"/>
            <w:noProof/>
          </w:rPr>
          <w:t>4.3 Ochranné opatření</w:t>
        </w:r>
        <w:r>
          <w:rPr>
            <w:noProof/>
            <w:webHidden/>
          </w:rPr>
          <w:tab/>
        </w:r>
        <w:r>
          <w:rPr>
            <w:noProof/>
            <w:webHidden/>
          </w:rPr>
          <w:fldChar w:fldCharType="begin"/>
        </w:r>
        <w:r>
          <w:rPr>
            <w:noProof/>
            <w:webHidden/>
          </w:rPr>
          <w:instrText xml:space="preserve"> PAGEREF _Toc124317841 \h </w:instrText>
        </w:r>
        <w:r>
          <w:rPr>
            <w:noProof/>
            <w:webHidden/>
          </w:rPr>
        </w:r>
        <w:r>
          <w:rPr>
            <w:noProof/>
            <w:webHidden/>
          </w:rPr>
          <w:fldChar w:fldCharType="separate"/>
        </w:r>
        <w:r w:rsidR="00346C17">
          <w:rPr>
            <w:noProof/>
            <w:webHidden/>
          </w:rPr>
          <w:t>7</w:t>
        </w:r>
        <w:r>
          <w:rPr>
            <w:noProof/>
            <w:webHidden/>
          </w:rPr>
          <w:fldChar w:fldCharType="end"/>
        </w:r>
      </w:hyperlink>
    </w:p>
    <w:p w:rsidR="005C4694" w:rsidRDefault="005C4694">
      <w:pPr>
        <w:pStyle w:val="Obsah2"/>
        <w:tabs>
          <w:tab w:val="right" w:leader="dot" w:pos="9060"/>
        </w:tabs>
        <w:rPr>
          <w:rFonts w:asciiTheme="minorHAnsi" w:eastAsiaTheme="minorEastAsia" w:hAnsiTheme="minorHAnsi" w:cstheme="minorBidi"/>
          <w:iCs w:val="0"/>
          <w:noProof/>
          <w:szCs w:val="22"/>
          <w:lang w:eastAsia="cs-CZ"/>
        </w:rPr>
      </w:pPr>
      <w:hyperlink w:anchor="_Toc124317842" w:history="1">
        <w:r w:rsidRPr="00670657">
          <w:rPr>
            <w:rStyle w:val="Hypertextovodkaz"/>
            <w:noProof/>
          </w:rPr>
          <w:t>4.4 Ochranné a doplňující pospojování</w:t>
        </w:r>
        <w:r>
          <w:rPr>
            <w:noProof/>
            <w:webHidden/>
          </w:rPr>
          <w:tab/>
        </w:r>
        <w:r>
          <w:rPr>
            <w:noProof/>
            <w:webHidden/>
          </w:rPr>
          <w:fldChar w:fldCharType="begin"/>
        </w:r>
        <w:r>
          <w:rPr>
            <w:noProof/>
            <w:webHidden/>
          </w:rPr>
          <w:instrText xml:space="preserve"> PAGEREF _Toc124317842 \h </w:instrText>
        </w:r>
        <w:r>
          <w:rPr>
            <w:noProof/>
            <w:webHidden/>
          </w:rPr>
        </w:r>
        <w:r>
          <w:rPr>
            <w:noProof/>
            <w:webHidden/>
          </w:rPr>
          <w:fldChar w:fldCharType="separate"/>
        </w:r>
        <w:r w:rsidR="00346C17">
          <w:rPr>
            <w:noProof/>
            <w:webHidden/>
          </w:rPr>
          <w:t>7</w:t>
        </w:r>
        <w:r>
          <w:rPr>
            <w:noProof/>
            <w:webHidden/>
          </w:rPr>
          <w:fldChar w:fldCharType="end"/>
        </w:r>
      </w:hyperlink>
    </w:p>
    <w:p w:rsidR="005C4694" w:rsidRDefault="005C4694">
      <w:pPr>
        <w:pStyle w:val="Obsah1"/>
        <w:tabs>
          <w:tab w:val="right" w:leader="dot" w:pos="9060"/>
        </w:tabs>
        <w:rPr>
          <w:rFonts w:asciiTheme="minorHAnsi" w:eastAsiaTheme="minorEastAsia" w:hAnsiTheme="minorHAnsi" w:cstheme="minorBidi"/>
          <w:b w:val="0"/>
          <w:bCs w:val="0"/>
          <w:noProof/>
          <w:szCs w:val="22"/>
          <w:lang w:eastAsia="cs-CZ"/>
        </w:rPr>
      </w:pPr>
      <w:hyperlink w:anchor="_Toc124317843" w:history="1">
        <w:r w:rsidRPr="00670657">
          <w:rPr>
            <w:rStyle w:val="Hypertextovodkaz"/>
            <w:noProof/>
          </w:rPr>
          <w:t>5. Provedení</w:t>
        </w:r>
        <w:r>
          <w:rPr>
            <w:noProof/>
            <w:webHidden/>
          </w:rPr>
          <w:tab/>
        </w:r>
        <w:r>
          <w:rPr>
            <w:noProof/>
            <w:webHidden/>
          </w:rPr>
          <w:fldChar w:fldCharType="begin"/>
        </w:r>
        <w:r>
          <w:rPr>
            <w:noProof/>
            <w:webHidden/>
          </w:rPr>
          <w:instrText xml:space="preserve"> PAGEREF _Toc124317843 \h </w:instrText>
        </w:r>
        <w:r>
          <w:rPr>
            <w:noProof/>
            <w:webHidden/>
          </w:rPr>
        </w:r>
        <w:r>
          <w:rPr>
            <w:noProof/>
            <w:webHidden/>
          </w:rPr>
          <w:fldChar w:fldCharType="separate"/>
        </w:r>
        <w:r w:rsidR="00346C17">
          <w:rPr>
            <w:noProof/>
            <w:webHidden/>
          </w:rPr>
          <w:t>8</w:t>
        </w:r>
        <w:r>
          <w:rPr>
            <w:noProof/>
            <w:webHidden/>
          </w:rPr>
          <w:fldChar w:fldCharType="end"/>
        </w:r>
      </w:hyperlink>
    </w:p>
    <w:p w:rsidR="005C4694" w:rsidRDefault="005C4694">
      <w:pPr>
        <w:pStyle w:val="Obsah2"/>
        <w:tabs>
          <w:tab w:val="right" w:leader="dot" w:pos="9060"/>
        </w:tabs>
        <w:rPr>
          <w:rFonts w:asciiTheme="minorHAnsi" w:eastAsiaTheme="minorEastAsia" w:hAnsiTheme="minorHAnsi" w:cstheme="minorBidi"/>
          <w:iCs w:val="0"/>
          <w:noProof/>
          <w:szCs w:val="22"/>
          <w:lang w:eastAsia="cs-CZ"/>
        </w:rPr>
      </w:pPr>
      <w:hyperlink w:anchor="_Toc124317844" w:history="1">
        <w:r w:rsidRPr="00670657">
          <w:rPr>
            <w:rStyle w:val="Hypertextovodkaz"/>
            <w:noProof/>
          </w:rPr>
          <w:t>5.1 Stávající elektroměrový rozváděč ER</w:t>
        </w:r>
        <w:r>
          <w:rPr>
            <w:noProof/>
            <w:webHidden/>
          </w:rPr>
          <w:tab/>
        </w:r>
        <w:r>
          <w:rPr>
            <w:noProof/>
            <w:webHidden/>
          </w:rPr>
          <w:fldChar w:fldCharType="begin"/>
        </w:r>
        <w:r>
          <w:rPr>
            <w:noProof/>
            <w:webHidden/>
          </w:rPr>
          <w:instrText xml:space="preserve"> PAGEREF _Toc124317844 \h </w:instrText>
        </w:r>
        <w:r>
          <w:rPr>
            <w:noProof/>
            <w:webHidden/>
          </w:rPr>
        </w:r>
        <w:r>
          <w:rPr>
            <w:noProof/>
            <w:webHidden/>
          </w:rPr>
          <w:fldChar w:fldCharType="separate"/>
        </w:r>
        <w:r w:rsidR="00346C17">
          <w:rPr>
            <w:noProof/>
            <w:webHidden/>
          </w:rPr>
          <w:t>8</w:t>
        </w:r>
        <w:r>
          <w:rPr>
            <w:noProof/>
            <w:webHidden/>
          </w:rPr>
          <w:fldChar w:fldCharType="end"/>
        </w:r>
      </w:hyperlink>
    </w:p>
    <w:p w:rsidR="005C4694" w:rsidRDefault="005C4694">
      <w:pPr>
        <w:pStyle w:val="Obsah2"/>
        <w:tabs>
          <w:tab w:val="right" w:leader="dot" w:pos="9060"/>
        </w:tabs>
        <w:rPr>
          <w:rFonts w:asciiTheme="minorHAnsi" w:eastAsiaTheme="minorEastAsia" w:hAnsiTheme="minorHAnsi" w:cstheme="minorBidi"/>
          <w:iCs w:val="0"/>
          <w:noProof/>
          <w:szCs w:val="22"/>
          <w:lang w:eastAsia="cs-CZ"/>
        </w:rPr>
      </w:pPr>
      <w:hyperlink w:anchor="_Toc124317845" w:history="1">
        <w:r w:rsidRPr="00670657">
          <w:rPr>
            <w:rStyle w:val="Hypertextovodkaz"/>
            <w:noProof/>
          </w:rPr>
          <w:t>5.2 Hlavní rozvodnice RH</w:t>
        </w:r>
        <w:r>
          <w:rPr>
            <w:noProof/>
            <w:webHidden/>
          </w:rPr>
          <w:tab/>
        </w:r>
        <w:r>
          <w:rPr>
            <w:noProof/>
            <w:webHidden/>
          </w:rPr>
          <w:fldChar w:fldCharType="begin"/>
        </w:r>
        <w:r>
          <w:rPr>
            <w:noProof/>
            <w:webHidden/>
          </w:rPr>
          <w:instrText xml:space="preserve"> PAGEREF _Toc124317845 \h </w:instrText>
        </w:r>
        <w:r>
          <w:rPr>
            <w:noProof/>
            <w:webHidden/>
          </w:rPr>
        </w:r>
        <w:r>
          <w:rPr>
            <w:noProof/>
            <w:webHidden/>
          </w:rPr>
          <w:fldChar w:fldCharType="separate"/>
        </w:r>
        <w:r w:rsidR="00346C17">
          <w:rPr>
            <w:noProof/>
            <w:webHidden/>
          </w:rPr>
          <w:t>8</w:t>
        </w:r>
        <w:r>
          <w:rPr>
            <w:noProof/>
            <w:webHidden/>
          </w:rPr>
          <w:fldChar w:fldCharType="end"/>
        </w:r>
      </w:hyperlink>
    </w:p>
    <w:p w:rsidR="005C4694" w:rsidRDefault="005C4694">
      <w:pPr>
        <w:pStyle w:val="Obsah2"/>
        <w:tabs>
          <w:tab w:val="right" w:leader="dot" w:pos="9060"/>
        </w:tabs>
        <w:rPr>
          <w:rFonts w:asciiTheme="minorHAnsi" w:eastAsiaTheme="minorEastAsia" w:hAnsiTheme="minorHAnsi" w:cstheme="minorBidi"/>
          <w:iCs w:val="0"/>
          <w:noProof/>
          <w:szCs w:val="22"/>
          <w:lang w:eastAsia="cs-CZ"/>
        </w:rPr>
      </w:pPr>
      <w:hyperlink w:anchor="_Toc124317846" w:history="1">
        <w:r w:rsidRPr="00670657">
          <w:rPr>
            <w:rStyle w:val="Hypertextovodkaz"/>
            <w:noProof/>
          </w:rPr>
          <w:t>5.3 Podružné rozvodnice</w:t>
        </w:r>
        <w:r>
          <w:rPr>
            <w:noProof/>
            <w:webHidden/>
          </w:rPr>
          <w:tab/>
        </w:r>
        <w:r>
          <w:rPr>
            <w:noProof/>
            <w:webHidden/>
          </w:rPr>
          <w:fldChar w:fldCharType="begin"/>
        </w:r>
        <w:r>
          <w:rPr>
            <w:noProof/>
            <w:webHidden/>
          </w:rPr>
          <w:instrText xml:space="preserve"> PAGEREF _Toc124317846 \h </w:instrText>
        </w:r>
        <w:r>
          <w:rPr>
            <w:noProof/>
            <w:webHidden/>
          </w:rPr>
        </w:r>
        <w:r>
          <w:rPr>
            <w:noProof/>
            <w:webHidden/>
          </w:rPr>
          <w:fldChar w:fldCharType="separate"/>
        </w:r>
        <w:r w:rsidR="00346C17">
          <w:rPr>
            <w:noProof/>
            <w:webHidden/>
          </w:rPr>
          <w:t>8</w:t>
        </w:r>
        <w:r>
          <w:rPr>
            <w:noProof/>
            <w:webHidden/>
          </w:rPr>
          <w:fldChar w:fldCharType="end"/>
        </w:r>
      </w:hyperlink>
    </w:p>
    <w:p w:rsidR="005C4694" w:rsidRDefault="005C4694">
      <w:pPr>
        <w:pStyle w:val="Obsah2"/>
        <w:tabs>
          <w:tab w:val="right" w:leader="dot" w:pos="9060"/>
        </w:tabs>
        <w:rPr>
          <w:rFonts w:asciiTheme="minorHAnsi" w:eastAsiaTheme="minorEastAsia" w:hAnsiTheme="minorHAnsi" w:cstheme="minorBidi"/>
          <w:iCs w:val="0"/>
          <w:noProof/>
          <w:szCs w:val="22"/>
          <w:lang w:eastAsia="cs-CZ"/>
        </w:rPr>
      </w:pPr>
      <w:hyperlink w:anchor="_Toc124317847" w:history="1">
        <w:r w:rsidRPr="00670657">
          <w:rPr>
            <w:rStyle w:val="Hypertextovodkaz"/>
            <w:noProof/>
          </w:rPr>
          <w:t>5.4 Kabelové trasy</w:t>
        </w:r>
        <w:r>
          <w:rPr>
            <w:noProof/>
            <w:webHidden/>
          </w:rPr>
          <w:tab/>
        </w:r>
        <w:r>
          <w:rPr>
            <w:noProof/>
            <w:webHidden/>
          </w:rPr>
          <w:fldChar w:fldCharType="begin"/>
        </w:r>
        <w:r>
          <w:rPr>
            <w:noProof/>
            <w:webHidden/>
          </w:rPr>
          <w:instrText xml:space="preserve"> PAGEREF _Toc124317847 \h </w:instrText>
        </w:r>
        <w:r>
          <w:rPr>
            <w:noProof/>
            <w:webHidden/>
          </w:rPr>
        </w:r>
        <w:r>
          <w:rPr>
            <w:noProof/>
            <w:webHidden/>
          </w:rPr>
          <w:fldChar w:fldCharType="separate"/>
        </w:r>
        <w:r w:rsidR="00346C17">
          <w:rPr>
            <w:noProof/>
            <w:webHidden/>
          </w:rPr>
          <w:t>8</w:t>
        </w:r>
        <w:r>
          <w:rPr>
            <w:noProof/>
            <w:webHidden/>
          </w:rPr>
          <w:fldChar w:fldCharType="end"/>
        </w:r>
      </w:hyperlink>
    </w:p>
    <w:p w:rsidR="005C4694" w:rsidRDefault="005C4694">
      <w:pPr>
        <w:pStyle w:val="Obsah3"/>
        <w:tabs>
          <w:tab w:val="right" w:leader="dot" w:pos="9060"/>
        </w:tabs>
        <w:rPr>
          <w:rFonts w:asciiTheme="minorHAnsi" w:eastAsiaTheme="minorEastAsia" w:hAnsiTheme="minorHAnsi" w:cstheme="minorBidi"/>
          <w:noProof/>
          <w:szCs w:val="22"/>
          <w:lang w:eastAsia="cs-CZ"/>
        </w:rPr>
      </w:pPr>
      <w:hyperlink w:anchor="_Toc124317848" w:history="1">
        <w:r w:rsidRPr="00670657">
          <w:rPr>
            <w:rStyle w:val="Hypertextovodkaz"/>
            <w:noProof/>
          </w:rPr>
          <w:t>5.4.1 Přípojka</w:t>
        </w:r>
        <w:r>
          <w:rPr>
            <w:noProof/>
            <w:webHidden/>
          </w:rPr>
          <w:tab/>
        </w:r>
        <w:r>
          <w:rPr>
            <w:noProof/>
            <w:webHidden/>
          </w:rPr>
          <w:fldChar w:fldCharType="begin"/>
        </w:r>
        <w:r>
          <w:rPr>
            <w:noProof/>
            <w:webHidden/>
          </w:rPr>
          <w:instrText xml:space="preserve"> PAGEREF _Toc124317848 \h </w:instrText>
        </w:r>
        <w:r>
          <w:rPr>
            <w:noProof/>
            <w:webHidden/>
          </w:rPr>
        </w:r>
        <w:r>
          <w:rPr>
            <w:noProof/>
            <w:webHidden/>
          </w:rPr>
          <w:fldChar w:fldCharType="separate"/>
        </w:r>
        <w:r w:rsidR="00346C17">
          <w:rPr>
            <w:noProof/>
            <w:webHidden/>
          </w:rPr>
          <w:t>8</w:t>
        </w:r>
        <w:r>
          <w:rPr>
            <w:noProof/>
            <w:webHidden/>
          </w:rPr>
          <w:fldChar w:fldCharType="end"/>
        </w:r>
      </w:hyperlink>
    </w:p>
    <w:p w:rsidR="005C4694" w:rsidRDefault="005C4694">
      <w:pPr>
        <w:pStyle w:val="Obsah3"/>
        <w:tabs>
          <w:tab w:val="right" w:leader="dot" w:pos="9060"/>
        </w:tabs>
        <w:rPr>
          <w:rFonts w:asciiTheme="minorHAnsi" w:eastAsiaTheme="minorEastAsia" w:hAnsiTheme="minorHAnsi" w:cstheme="minorBidi"/>
          <w:noProof/>
          <w:szCs w:val="22"/>
          <w:lang w:eastAsia="cs-CZ"/>
        </w:rPr>
      </w:pPr>
      <w:hyperlink w:anchor="_Toc124317849" w:history="1">
        <w:r w:rsidRPr="00670657">
          <w:rPr>
            <w:rStyle w:val="Hypertextovodkaz"/>
            <w:noProof/>
          </w:rPr>
          <w:t>5.4.2 Kabelová vedení objektu</w:t>
        </w:r>
        <w:r>
          <w:rPr>
            <w:noProof/>
            <w:webHidden/>
          </w:rPr>
          <w:tab/>
        </w:r>
        <w:r>
          <w:rPr>
            <w:noProof/>
            <w:webHidden/>
          </w:rPr>
          <w:fldChar w:fldCharType="begin"/>
        </w:r>
        <w:r>
          <w:rPr>
            <w:noProof/>
            <w:webHidden/>
          </w:rPr>
          <w:instrText xml:space="preserve"> PAGEREF _Toc124317849 \h </w:instrText>
        </w:r>
        <w:r>
          <w:rPr>
            <w:noProof/>
            <w:webHidden/>
          </w:rPr>
        </w:r>
        <w:r>
          <w:rPr>
            <w:noProof/>
            <w:webHidden/>
          </w:rPr>
          <w:fldChar w:fldCharType="separate"/>
        </w:r>
        <w:r w:rsidR="00346C17">
          <w:rPr>
            <w:noProof/>
            <w:webHidden/>
          </w:rPr>
          <w:t>9</w:t>
        </w:r>
        <w:r>
          <w:rPr>
            <w:noProof/>
            <w:webHidden/>
          </w:rPr>
          <w:fldChar w:fldCharType="end"/>
        </w:r>
      </w:hyperlink>
    </w:p>
    <w:p w:rsidR="005C4694" w:rsidRDefault="005C4694">
      <w:pPr>
        <w:pStyle w:val="Obsah2"/>
        <w:tabs>
          <w:tab w:val="right" w:leader="dot" w:pos="9060"/>
        </w:tabs>
        <w:rPr>
          <w:rFonts w:asciiTheme="minorHAnsi" w:eastAsiaTheme="minorEastAsia" w:hAnsiTheme="minorHAnsi" w:cstheme="minorBidi"/>
          <w:iCs w:val="0"/>
          <w:noProof/>
          <w:szCs w:val="22"/>
          <w:lang w:eastAsia="cs-CZ"/>
        </w:rPr>
      </w:pPr>
      <w:hyperlink w:anchor="_Toc124317850" w:history="1">
        <w:r w:rsidRPr="00670657">
          <w:rPr>
            <w:rStyle w:val="Hypertextovodkaz"/>
            <w:noProof/>
          </w:rPr>
          <w:t>5.5 Osvětlení</w:t>
        </w:r>
        <w:r>
          <w:rPr>
            <w:noProof/>
            <w:webHidden/>
          </w:rPr>
          <w:tab/>
        </w:r>
        <w:r>
          <w:rPr>
            <w:noProof/>
            <w:webHidden/>
          </w:rPr>
          <w:fldChar w:fldCharType="begin"/>
        </w:r>
        <w:r>
          <w:rPr>
            <w:noProof/>
            <w:webHidden/>
          </w:rPr>
          <w:instrText xml:space="preserve"> PAGEREF _Toc124317850 \h </w:instrText>
        </w:r>
        <w:r>
          <w:rPr>
            <w:noProof/>
            <w:webHidden/>
          </w:rPr>
        </w:r>
        <w:r>
          <w:rPr>
            <w:noProof/>
            <w:webHidden/>
          </w:rPr>
          <w:fldChar w:fldCharType="separate"/>
        </w:r>
        <w:r w:rsidR="00346C17">
          <w:rPr>
            <w:noProof/>
            <w:webHidden/>
          </w:rPr>
          <w:t>9</w:t>
        </w:r>
        <w:r>
          <w:rPr>
            <w:noProof/>
            <w:webHidden/>
          </w:rPr>
          <w:fldChar w:fldCharType="end"/>
        </w:r>
      </w:hyperlink>
    </w:p>
    <w:p w:rsidR="005C4694" w:rsidRDefault="005C4694">
      <w:pPr>
        <w:pStyle w:val="Obsah3"/>
        <w:tabs>
          <w:tab w:val="right" w:leader="dot" w:pos="9060"/>
        </w:tabs>
        <w:rPr>
          <w:rFonts w:asciiTheme="minorHAnsi" w:eastAsiaTheme="minorEastAsia" w:hAnsiTheme="minorHAnsi" w:cstheme="minorBidi"/>
          <w:noProof/>
          <w:szCs w:val="22"/>
          <w:lang w:eastAsia="cs-CZ"/>
        </w:rPr>
      </w:pPr>
      <w:hyperlink w:anchor="_Toc124317851" w:history="1">
        <w:r w:rsidRPr="00670657">
          <w:rPr>
            <w:rStyle w:val="Hypertextovodkaz"/>
            <w:noProof/>
          </w:rPr>
          <w:t>5.5.1 Osvětlení</w:t>
        </w:r>
        <w:r>
          <w:rPr>
            <w:noProof/>
            <w:webHidden/>
          </w:rPr>
          <w:tab/>
        </w:r>
        <w:r>
          <w:rPr>
            <w:noProof/>
            <w:webHidden/>
          </w:rPr>
          <w:fldChar w:fldCharType="begin"/>
        </w:r>
        <w:r>
          <w:rPr>
            <w:noProof/>
            <w:webHidden/>
          </w:rPr>
          <w:instrText xml:space="preserve"> PAGEREF _Toc124317851 \h </w:instrText>
        </w:r>
        <w:r>
          <w:rPr>
            <w:noProof/>
            <w:webHidden/>
          </w:rPr>
        </w:r>
        <w:r>
          <w:rPr>
            <w:noProof/>
            <w:webHidden/>
          </w:rPr>
          <w:fldChar w:fldCharType="separate"/>
        </w:r>
        <w:r w:rsidR="00346C17">
          <w:rPr>
            <w:noProof/>
            <w:webHidden/>
          </w:rPr>
          <w:t>9</w:t>
        </w:r>
        <w:r>
          <w:rPr>
            <w:noProof/>
            <w:webHidden/>
          </w:rPr>
          <w:fldChar w:fldCharType="end"/>
        </w:r>
      </w:hyperlink>
    </w:p>
    <w:p w:rsidR="005C4694" w:rsidRDefault="005C4694">
      <w:pPr>
        <w:pStyle w:val="Obsah3"/>
        <w:tabs>
          <w:tab w:val="right" w:leader="dot" w:pos="9060"/>
        </w:tabs>
        <w:rPr>
          <w:rFonts w:asciiTheme="minorHAnsi" w:eastAsiaTheme="minorEastAsia" w:hAnsiTheme="minorHAnsi" w:cstheme="minorBidi"/>
          <w:noProof/>
          <w:szCs w:val="22"/>
          <w:lang w:eastAsia="cs-CZ"/>
        </w:rPr>
      </w:pPr>
      <w:hyperlink w:anchor="_Toc124317852" w:history="1">
        <w:r w:rsidRPr="00670657">
          <w:rPr>
            <w:rStyle w:val="Hypertextovodkaz"/>
            <w:noProof/>
          </w:rPr>
          <w:t>5.5.2 Nouzové osvětlení</w:t>
        </w:r>
        <w:r>
          <w:rPr>
            <w:noProof/>
            <w:webHidden/>
          </w:rPr>
          <w:tab/>
        </w:r>
        <w:r>
          <w:rPr>
            <w:noProof/>
            <w:webHidden/>
          </w:rPr>
          <w:fldChar w:fldCharType="begin"/>
        </w:r>
        <w:r>
          <w:rPr>
            <w:noProof/>
            <w:webHidden/>
          </w:rPr>
          <w:instrText xml:space="preserve"> PAGEREF _Toc124317852 \h </w:instrText>
        </w:r>
        <w:r>
          <w:rPr>
            <w:noProof/>
            <w:webHidden/>
          </w:rPr>
        </w:r>
        <w:r>
          <w:rPr>
            <w:noProof/>
            <w:webHidden/>
          </w:rPr>
          <w:fldChar w:fldCharType="separate"/>
        </w:r>
        <w:r w:rsidR="00346C17">
          <w:rPr>
            <w:noProof/>
            <w:webHidden/>
          </w:rPr>
          <w:t>9</w:t>
        </w:r>
        <w:r>
          <w:rPr>
            <w:noProof/>
            <w:webHidden/>
          </w:rPr>
          <w:fldChar w:fldCharType="end"/>
        </w:r>
      </w:hyperlink>
    </w:p>
    <w:p w:rsidR="005C4694" w:rsidRDefault="005C4694">
      <w:pPr>
        <w:pStyle w:val="Obsah2"/>
        <w:tabs>
          <w:tab w:val="right" w:leader="dot" w:pos="9060"/>
        </w:tabs>
        <w:rPr>
          <w:rFonts w:asciiTheme="minorHAnsi" w:eastAsiaTheme="minorEastAsia" w:hAnsiTheme="minorHAnsi" w:cstheme="minorBidi"/>
          <w:iCs w:val="0"/>
          <w:noProof/>
          <w:szCs w:val="22"/>
          <w:lang w:eastAsia="cs-CZ"/>
        </w:rPr>
      </w:pPr>
      <w:hyperlink w:anchor="_Toc124317853" w:history="1">
        <w:r w:rsidRPr="00670657">
          <w:rPr>
            <w:rStyle w:val="Hypertextovodkaz"/>
            <w:noProof/>
          </w:rPr>
          <w:t>5.6 Zásuvkové obvody</w:t>
        </w:r>
        <w:r>
          <w:rPr>
            <w:noProof/>
            <w:webHidden/>
          </w:rPr>
          <w:tab/>
        </w:r>
        <w:r>
          <w:rPr>
            <w:noProof/>
            <w:webHidden/>
          </w:rPr>
          <w:fldChar w:fldCharType="begin"/>
        </w:r>
        <w:r>
          <w:rPr>
            <w:noProof/>
            <w:webHidden/>
          </w:rPr>
          <w:instrText xml:space="preserve"> PAGEREF _Toc124317853 \h </w:instrText>
        </w:r>
        <w:r>
          <w:rPr>
            <w:noProof/>
            <w:webHidden/>
          </w:rPr>
        </w:r>
        <w:r>
          <w:rPr>
            <w:noProof/>
            <w:webHidden/>
          </w:rPr>
          <w:fldChar w:fldCharType="separate"/>
        </w:r>
        <w:r w:rsidR="00346C17">
          <w:rPr>
            <w:noProof/>
            <w:webHidden/>
          </w:rPr>
          <w:t>10</w:t>
        </w:r>
        <w:r>
          <w:rPr>
            <w:noProof/>
            <w:webHidden/>
          </w:rPr>
          <w:fldChar w:fldCharType="end"/>
        </w:r>
      </w:hyperlink>
    </w:p>
    <w:p w:rsidR="005C4694" w:rsidRDefault="005C4694">
      <w:pPr>
        <w:pStyle w:val="Obsah2"/>
        <w:tabs>
          <w:tab w:val="right" w:leader="dot" w:pos="9060"/>
        </w:tabs>
        <w:rPr>
          <w:rFonts w:asciiTheme="minorHAnsi" w:eastAsiaTheme="minorEastAsia" w:hAnsiTheme="minorHAnsi" w:cstheme="minorBidi"/>
          <w:iCs w:val="0"/>
          <w:noProof/>
          <w:szCs w:val="22"/>
          <w:lang w:eastAsia="cs-CZ"/>
        </w:rPr>
      </w:pPr>
      <w:hyperlink w:anchor="_Toc124317854" w:history="1">
        <w:r w:rsidRPr="00670657">
          <w:rPr>
            <w:rStyle w:val="Hypertextovodkaz"/>
            <w:noProof/>
          </w:rPr>
          <w:t>5.7 Ventilátory</w:t>
        </w:r>
        <w:r>
          <w:rPr>
            <w:noProof/>
            <w:webHidden/>
          </w:rPr>
          <w:tab/>
        </w:r>
        <w:r>
          <w:rPr>
            <w:noProof/>
            <w:webHidden/>
          </w:rPr>
          <w:fldChar w:fldCharType="begin"/>
        </w:r>
        <w:r>
          <w:rPr>
            <w:noProof/>
            <w:webHidden/>
          </w:rPr>
          <w:instrText xml:space="preserve"> PAGEREF _Toc124317854 \h </w:instrText>
        </w:r>
        <w:r>
          <w:rPr>
            <w:noProof/>
            <w:webHidden/>
          </w:rPr>
        </w:r>
        <w:r>
          <w:rPr>
            <w:noProof/>
            <w:webHidden/>
          </w:rPr>
          <w:fldChar w:fldCharType="separate"/>
        </w:r>
        <w:r w:rsidR="00346C17">
          <w:rPr>
            <w:noProof/>
            <w:webHidden/>
          </w:rPr>
          <w:t>10</w:t>
        </w:r>
        <w:r>
          <w:rPr>
            <w:noProof/>
            <w:webHidden/>
          </w:rPr>
          <w:fldChar w:fldCharType="end"/>
        </w:r>
      </w:hyperlink>
    </w:p>
    <w:p w:rsidR="005C4694" w:rsidRDefault="005C4694">
      <w:pPr>
        <w:pStyle w:val="Obsah2"/>
        <w:tabs>
          <w:tab w:val="right" w:leader="dot" w:pos="9060"/>
        </w:tabs>
        <w:rPr>
          <w:rFonts w:asciiTheme="minorHAnsi" w:eastAsiaTheme="minorEastAsia" w:hAnsiTheme="minorHAnsi" w:cstheme="minorBidi"/>
          <w:iCs w:val="0"/>
          <w:noProof/>
          <w:szCs w:val="22"/>
          <w:lang w:eastAsia="cs-CZ"/>
        </w:rPr>
      </w:pPr>
      <w:hyperlink w:anchor="_Toc124317855" w:history="1">
        <w:r w:rsidRPr="00670657">
          <w:rPr>
            <w:rStyle w:val="Hypertextovodkaz"/>
            <w:noProof/>
          </w:rPr>
          <w:t>5.8 Technologické obvody</w:t>
        </w:r>
        <w:r>
          <w:rPr>
            <w:noProof/>
            <w:webHidden/>
          </w:rPr>
          <w:tab/>
        </w:r>
        <w:r>
          <w:rPr>
            <w:noProof/>
            <w:webHidden/>
          </w:rPr>
          <w:fldChar w:fldCharType="begin"/>
        </w:r>
        <w:r>
          <w:rPr>
            <w:noProof/>
            <w:webHidden/>
          </w:rPr>
          <w:instrText xml:space="preserve"> PAGEREF _Toc124317855 \h </w:instrText>
        </w:r>
        <w:r>
          <w:rPr>
            <w:noProof/>
            <w:webHidden/>
          </w:rPr>
        </w:r>
        <w:r>
          <w:rPr>
            <w:noProof/>
            <w:webHidden/>
          </w:rPr>
          <w:fldChar w:fldCharType="separate"/>
        </w:r>
        <w:r w:rsidR="00346C17">
          <w:rPr>
            <w:noProof/>
            <w:webHidden/>
          </w:rPr>
          <w:t>10</w:t>
        </w:r>
        <w:r>
          <w:rPr>
            <w:noProof/>
            <w:webHidden/>
          </w:rPr>
          <w:fldChar w:fldCharType="end"/>
        </w:r>
      </w:hyperlink>
    </w:p>
    <w:p w:rsidR="005C4694" w:rsidRDefault="005C4694">
      <w:pPr>
        <w:pStyle w:val="Obsah2"/>
        <w:tabs>
          <w:tab w:val="right" w:leader="dot" w:pos="9060"/>
        </w:tabs>
        <w:rPr>
          <w:rFonts w:asciiTheme="minorHAnsi" w:eastAsiaTheme="minorEastAsia" w:hAnsiTheme="minorHAnsi" w:cstheme="minorBidi"/>
          <w:iCs w:val="0"/>
          <w:noProof/>
          <w:szCs w:val="22"/>
          <w:lang w:eastAsia="cs-CZ"/>
        </w:rPr>
      </w:pPr>
      <w:hyperlink w:anchor="_Toc124317856" w:history="1">
        <w:r w:rsidRPr="00670657">
          <w:rPr>
            <w:rStyle w:val="Hypertextovodkaz"/>
            <w:noProof/>
          </w:rPr>
          <w:t>5.9 Požárně-bezpečnostní řešení</w:t>
        </w:r>
        <w:r>
          <w:rPr>
            <w:noProof/>
            <w:webHidden/>
          </w:rPr>
          <w:tab/>
        </w:r>
        <w:r>
          <w:rPr>
            <w:noProof/>
            <w:webHidden/>
          </w:rPr>
          <w:fldChar w:fldCharType="begin"/>
        </w:r>
        <w:r>
          <w:rPr>
            <w:noProof/>
            <w:webHidden/>
          </w:rPr>
          <w:instrText xml:space="preserve"> PAGEREF _Toc124317856 \h </w:instrText>
        </w:r>
        <w:r>
          <w:rPr>
            <w:noProof/>
            <w:webHidden/>
          </w:rPr>
        </w:r>
        <w:r>
          <w:rPr>
            <w:noProof/>
            <w:webHidden/>
          </w:rPr>
          <w:fldChar w:fldCharType="separate"/>
        </w:r>
        <w:r w:rsidR="00346C17">
          <w:rPr>
            <w:noProof/>
            <w:webHidden/>
          </w:rPr>
          <w:t>10</w:t>
        </w:r>
        <w:r>
          <w:rPr>
            <w:noProof/>
            <w:webHidden/>
          </w:rPr>
          <w:fldChar w:fldCharType="end"/>
        </w:r>
      </w:hyperlink>
    </w:p>
    <w:p w:rsidR="005C4694" w:rsidRDefault="005C4694">
      <w:pPr>
        <w:pStyle w:val="Obsah2"/>
        <w:tabs>
          <w:tab w:val="right" w:leader="dot" w:pos="9060"/>
        </w:tabs>
        <w:rPr>
          <w:rFonts w:asciiTheme="minorHAnsi" w:eastAsiaTheme="minorEastAsia" w:hAnsiTheme="minorHAnsi" w:cstheme="minorBidi"/>
          <w:iCs w:val="0"/>
          <w:noProof/>
          <w:szCs w:val="22"/>
          <w:lang w:eastAsia="cs-CZ"/>
        </w:rPr>
      </w:pPr>
      <w:hyperlink w:anchor="_Toc124317857" w:history="1">
        <w:r w:rsidRPr="00670657">
          <w:rPr>
            <w:rStyle w:val="Hypertextovodkaz"/>
            <w:noProof/>
          </w:rPr>
          <w:t>5.10 Datový rozvod</w:t>
        </w:r>
        <w:r>
          <w:rPr>
            <w:noProof/>
            <w:webHidden/>
          </w:rPr>
          <w:tab/>
        </w:r>
        <w:r>
          <w:rPr>
            <w:noProof/>
            <w:webHidden/>
          </w:rPr>
          <w:fldChar w:fldCharType="begin"/>
        </w:r>
        <w:r>
          <w:rPr>
            <w:noProof/>
            <w:webHidden/>
          </w:rPr>
          <w:instrText xml:space="preserve"> PAGEREF _Toc124317857 \h </w:instrText>
        </w:r>
        <w:r>
          <w:rPr>
            <w:noProof/>
            <w:webHidden/>
          </w:rPr>
        </w:r>
        <w:r>
          <w:rPr>
            <w:noProof/>
            <w:webHidden/>
          </w:rPr>
          <w:fldChar w:fldCharType="separate"/>
        </w:r>
        <w:r w:rsidR="00346C17">
          <w:rPr>
            <w:noProof/>
            <w:webHidden/>
          </w:rPr>
          <w:t>11</w:t>
        </w:r>
        <w:r>
          <w:rPr>
            <w:noProof/>
            <w:webHidden/>
          </w:rPr>
          <w:fldChar w:fldCharType="end"/>
        </w:r>
      </w:hyperlink>
    </w:p>
    <w:p w:rsidR="005C4694" w:rsidRDefault="005C4694">
      <w:pPr>
        <w:pStyle w:val="Obsah2"/>
        <w:tabs>
          <w:tab w:val="right" w:leader="dot" w:pos="9060"/>
        </w:tabs>
        <w:rPr>
          <w:rFonts w:asciiTheme="minorHAnsi" w:eastAsiaTheme="minorEastAsia" w:hAnsiTheme="minorHAnsi" w:cstheme="minorBidi"/>
          <w:iCs w:val="0"/>
          <w:noProof/>
          <w:szCs w:val="22"/>
          <w:lang w:eastAsia="cs-CZ"/>
        </w:rPr>
      </w:pPr>
      <w:hyperlink w:anchor="_Toc124317858" w:history="1">
        <w:r w:rsidRPr="00670657">
          <w:rPr>
            <w:rStyle w:val="Hypertextovodkaz"/>
            <w:noProof/>
          </w:rPr>
          <w:t>5.11 Hromosvod a uzemnění</w:t>
        </w:r>
        <w:r>
          <w:rPr>
            <w:noProof/>
            <w:webHidden/>
          </w:rPr>
          <w:tab/>
        </w:r>
        <w:r>
          <w:rPr>
            <w:noProof/>
            <w:webHidden/>
          </w:rPr>
          <w:fldChar w:fldCharType="begin"/>
        </w:r>
        <w:r>
          <w:rPr>
            <w:noProof/>
            <w:webHidden/>
          </w:rPr>
          <w:instrText xml:space="preserve"> PAGEREF _Toc124317858 \h </w:instrText>
        </w:r>
        <w:r>
          <w:rPr>
            <w:noProof/>
            <w:webHidden/>
          </w:rPr>
        </w:r>
        <w:r>
          <w:rPr>
            <w:noProof/>
            <w:webHidden/>
          </w:rPr>
          <w:fldChar w:fldCharType="separate"/>
        </w:r>
        <w:r w:rsidR="00346C17">
          <w:rPr>
            <w:noProof/>
            <w:webHidden/>
          </w:rPr>
          <w:t>11</w:t>
        </w:r>
        <w:r>
          <w:rPr>
            <w:noProof/>
            <w:webHidden/>
          </w:rPr>
          <w:fldChar w:fldCharType="end"/>
        </w:r>
      </w:hyperlink>
    </w:p>
    <w:p w:rsidR="005C4694" w:rsidRDefault="005C4694">
      <w:pPr>
        <w:pStyle w:val="Obsah3"/>
        <w:tabs>
          <w:tab w:val="right" w:leader="dot" w:pos="9060"/>
        </w:tabs>
        <w:rPr>
          <w:rFonts w:asciiTheme="minorHAnsi" w:eastAsiaTheme="minorEastAsia" w:hAnsiTheme="minorHAnsi" w:cstheme="minorBidi"/>
          <w:noProof/>
          <w:szCs w:val="22"/>
          <w:lang w:eastAsia="cs-CZ"/>
        </w:rPr>
      </w:pPr>
      <w:hyperlink w:anchor="_Toc124317859" w:history="1">
        <w:r w:rsidRPr="00670657">
          <w:rPr>
            <w:rStyle w:val="Hypertextovodkaz"/>
            <w:noProof/>
          </w:rPr>
          <w:t>5.11.1 Jímací vedení</w:t>
        </w:r>
        <w:r>
          <w:rPr>
            <w:noProof/>
            <w:webHidden/>
          </w:rPr>
          <w:tab/>
        </w:r>
        <w:r>
          <w:rPr>
            <w:noProof/>
            <w:webHidden/>
          </w:rPr>
          <w:fldChar w:fldCharType="begin"/>
        </w:r>
        <w:r>
          <w:rPr>
            <w:noProof/>
            <w:webHidden/>
          </w:rPr>
          <w:instrText xml:space="preserve"> PAGEREF _Toc124317859 \h </w:instrText>
        </w:r>
        <w:r>
          <w:rPr>
            <w:noProof/>
            <w:webHidden/>
          </w:rPr>
        </w:r>
        <w:r>
          <w:rPr>
            <w:noProof/>
            <w:webHidden/>
          </w:rPr>
          <w:fldChar w:fldCharType="separate"/>
        </w:r>
        <w:r w:rsidR="00346C17">
          <w:rPr>
            <w:noProof/>
            <w:webHidden/>
          </w:rPr>
          <w:t>11</w:t>
        </w:r>
        <w:r>
          <w:rPr>
            <w:noProof/>
            <w:webHidden/>
          </w:rPr>
          <w:fldChar w:fldCharType="end"/>
        </w:r>
      </w:hyperlink>
    </w:p>
    <w:p w:rsidR="005C4694" w:rsidRDefault="005C4694">
      <w:pPr>
        <w:pStyle w:val="Obsah3"/>
        <w:tabs>
          <w:tab w:val="right" w:leader="dot" w:pos="9060"/>
        </w:tabs>
        <w:rPr>
          <w:rFonts w:asciiTheme="minorHAnsi" w:eastAsiaTheme="minorEastAsia" w:hAnsiTheme="minorHAnsi" w:cstheme="minorBidi"/>
          <w:noProof/>
          <w:szCs w:val="22"/>
          <w:lang w:eastAsia="cs-CZ"/>
        </w:rPr>
      </w:pPr>
      <w:hyperlink w:anchor="_Toc124317860" w:history="1">
        <w:r w:rsidRPr="00670657">
          <w:rPr>
            <w:rStyle w:val="Hypertextovodkaz"/>
            <w:noProof/>
          </w:rPr>
          <w:t>5.11.2 Zaváděcí vedení (svody)</w:t>
        </w:r>
        <w:r>
          <w:rPr>
            <w:noProof/>
            <w:webHidden/>
          </w:rPr>
          <w:tab/>
        </w:r>
        <w:r>
          <w:rPr>
            <w:noProof/>
            <w:webHidden/>
          </w:rPr>
          <w:fldChar w:fldCharType="begin"/>
        </w:r>
        <w:r>
          <w:rPr>
            <w:noProof/>
            <w:webHidden/>
          </w:rPr>
          <w:instrText xml:space="preserve"> PAGEREF _Toc124317860 \h </w:instrText>
        </w:r>
        <w:r>
          <w:rPr>
            <w:noProof/>
            <w:webHidden/>
          </w:rPr>
        </w:r>
        <w:r>
          <w:rPr>
            <w:noProof/>
            <w:webHidden/>
          </w:rPr>
          <w:fldChar w:fldCharType="separate"/>
        </w:r>
        <w:r w:rsidR="00346C17">
          <w:rPr>
            <w:noProof/>
            <w:webHidden/>
          </w:rPr>
          <w:t>12</w:t>
        </w:r>
        <w:r>
          <w:rPr>
            <w:noProof/>
            <w:webHidden/>
          </w:rPr>
          <w:fldChar w:fldCharType="end"/>
        </w:r>
      </w:hyperlink>
    </w:p>
    <w:p w:rsidR="005C4694" w:rsidRDefault="005C4694">
      <w:pPr>
        <w:pStyle w:val="Obsah3"/>
        <w:tabs>
          <w:tab w:val="right" w:leader="dot" w:pos="9060"/>
        </w:tabs>
        <w:rPr>
          <w:rFonts w:asciiTheme="minorHAnsi" w:eastAsiaTheme="minorEastAsia" w:hAnsiTheme="minorHAnsi" w:cstheme="minorBidi"/>
          <w:noProof/>
          <w:szCs w:val="22"/>
          <w:lang w:eastAsia="cs-CZ"/>
        </w:rPr>
      </w:pPr>
      <w:hyperlink w:anchor="_Toc124317861" w:history="1">
        <w:r w:rsidRPr="00670657">
          <w:rPr>
            <w:rStyle w:val="Hypertextovodkaz"/>
            <w:noProof/>
          </w:rPr>
          <w:t>5.11.3 Uzemňovací soustava</w:t>
        </w:r>
        <w:r>
          <w:rPr>
            <w:noProof/>
            <w:webHidden/>
          </w:rPr>
          <w:tab/>
        </w:r>
        <w:r>
          <w:rPr>
            <w:noProof/>
            <w:webHidden/>
          </w:rPr>
          <w:fldChar w:fldCharType="begin"/>
        </w:r>
        <w:r>
          <w:rPr>
            <w:noProof/>
            <w:webHidden/>
          </w:rPr>
          <w:instrText xml:space="preserve"> PAGEREF _Toc124317861 \h </w:instrText>
        </w:r>
        <w:r>
          <w:rPr>
            <w:noProof/>
            <w:webHidden/>
          </w:rPr>
        </w:r>
        <w:r>
          <w:rPr>
            <w:noProof/>
            <w:webHidden/>
          </w:rPr>
          <w:fldChar w:fldCharType="separate"/>
        </w:r>
        <w:r w:rsidR="00346C17">
          <w:rPr>
            <w:noProof/>
            <w:webHidden/>
          </w:rPr>
          <w:t>12</w:t>
        </w:r>
        <w:r>
          <w:rPr>
            <w:noProof/>
            <w:webHidden/>
          </w:rPr>
          <w:fldChar w:fldCharType="end"/>
        </w:r>
      </w:hyperlink>
    </w:p>
    <w:p w:rsidR="005C4694" w:rsidRDefault="005C4694">
      <w:pPr>
        <w:pStyle w:val="Obsah3"/>
        <w:tabs>
          <w:tab w:val="right" w:leader="dot" w:pos="9060"/>
        </w:tabs>
        <w:rPr>
          <w:rFonts w:asciiTheme="minorHAnsi" w:eastAsiaTheme="minorEastAsia" w:hAnsiTheme="minorHAnsi" w:cstheme="minorBidi"/>
          <w:noProof/>
          <w:szCs w:val="22"/>
          <w:lang w:eastAsia="cs-CZ"/>
        </w:rPr>
      </w:pPr>
      <w:hyperlink w:anchor="_Toc124317862" w:history="1">
        <w:r w:rsidRPr="00670657">
          <w:rPr>
            <w:rStyle w:val="Hypertextovodkaz"/>
            <w:noProof/>
          </w:rPr>
          <w:t>5.11.4 Popis použitých materiálů a jejich dimenzování</w:t>
        </w:r>
        <w:r>
          <w:rPr>
            <w:noProof/>
            <w:webHidden/>
          </w:rPr>
          <w:tab/>
        </w:r>
        <w:r>
          <w:rPr>
            <w:noProof/>
            <w:webHidden/>
          </w:rPr>
          <w:fldChar w:fldCharType="begin"/>
        </w:r>
        <w:r>
          <w:rPr>
            <w:noProof/>
            <w:webHidden/>
          </w:rPr>
          <w:instrText xml:space="preserve"> PAGEREF _Toc124317862 \h </w:instrText>
        </w:r>
        <w:r>
          <w:rPr>
            <w:noProof/>
            <w:webHidden/>
          </w:rPr>
        </w:r>
        <w:r>
          <w:rPr>
            <w:noProof/>
            <w:webHidden/>
          </w:rPr>
          <w:fldChar w:fldCharType="separate"/>
        </w:r>
        <w:r w:rsidR="00346C17">
          <w:rPr>
            <w:noProof/>
            <w:webHidden/>
          </w:rPr>
          <w:t>12</w:t>
        </w:r>
        <w:r>
          <w:rPr>
            <w:noProof/>
            <w:webHidden/>
          </w:rPr>
          <w:fldChar w:fldCharType="end"/>
        </w:r>
      </w:hyperlink>
    </w:p>
    <w:p w:rsidR="005C4694" w:rsidRDefault="005C4694">
      <w:pPr>
        <w:pStyle w:val="Obsah3"/>
        <w:tabs>
          <w:tab w:val="right" w:leader="dot" w:pos="9060"/>
        </w:tabs>
        <w:rPr>
          <w:rFonts w:asciiTheme="minorHAnsi" w:eastAsiaTheme="minorEastAsia" w:hAnsiTheme="minorHAnsi" w:cstheme="minorBidi"/>
          <w:noProof/>
          <w:szCs w:val="22"/>
          <w:lang w:eastAsia="cs-CZ"/>
        </w:rPr>
      </w:pPr>
      <w:hyperlink w:anchor="_Toc124317863" w:history="1">
        <w:r w:rsidRPr="00670657">
          <w:rPr>
            <w:rStyle w:val="Hypertextovodkaz"/>
            <w:noProof/>
          </w:rPr>
          <w:t>5.11.5 Ochranná opatření před úrazem osob dotykovým a krokovým napětím</w:t>
        </w:r>
        <w:r>
          <w:rPr>
            <w:noProof/>
            <w:webHidden/>
          </w:rPr>
          <w:tab/>
        </w:r>
        <w:r>
          <w:rPr>
            <w:noProof/>
            <w:webHidden/>
          </w:rPr>
          <w:fldChar w:fldCharType="begin"/>
        </w:r>
        <w:r>
          <w:rPr>
            <w:noProof/>
            <w:webHidden/>
          </w:rPr>
          <w:instrText xml:space="preserve"> PAGEREF _Toc124317863 \h </w:instrText>
        </w:r>
        <w:r>
          <w:rPr>
            <w:noProof/>
            <w:webHidden/>
          </w:rPr>
        </w:r>
        <w:r>
          <w:rPr>
            <w:noProof/>
            <w:webHidden/>
          </w:rPr>
          <w:fldChar w:fldCharType="separate"/>
        </w:r>
        <w:r w:rsidR="00346C17">
          <w:rPr>
            <w:noProof/>
            <w:webHidden/>
          </w:rPr>
          <w:t>12</w:t>
        </w:r>
        <w:r>
          <w:rPr>
            <w:noProof/>
            <w:webHidden/>
          </w:rPr>
          <w:fldChar w:fldCharType="end"/>
        </w:r>
      </w:hyperlink>
    </w:p>
    <w:p w:rsidR="005C4694" w:rsidRDefault="005C4694">
      <w:pPr>
        <w:pStyle w:val="Obsah1"/>
        <w:tabs>
          <w:tab w:val="right" w:leader="dot" w:pos="9060"/>
        </w:tabs>
        <w:rPr>
          <w:rFonts w:asciiTheme="minorHAnsi" w:eastAsiaTheme="minorEastAsia" w:hAnsiTheme="minorHAnsi" w:cstheme="minorBidi"/>
          <w:b w:val="0"/>
          <w:bCs w:val="0"/>
          <w:noProof/>
          <w:szCs w:val="22"/>
          <w:lang w:eastAsia="cs-CZ"/>
        </w:rPr>
      </w:pPr>
      <w:hyperlink w:anchor="_Toc124317864" w:history="1">
        <w:r w:rsidRPr="00670657">
          <w:rPr>
            <w:rStyle w:val="Hypertextovodkaz"/>
            <w:noProof/>
          </w:rPr>
          <w:t>6. Požadavky na bezpečnost a ochranu zdraví při práci</w:t>
        </w:r>
        <w:r>
          <w:rPr>
            <w:noProof/>
            <w:webHidden/>
          </w:rPr>
          <w:tab/>
        </w:r>
        <w:r>
          <w:rPr>
            <w:noProof/>
            <w:webHidden/>
          </w:rPr>
          <w:fldChar w:fldCharType="begin"/>
        </w:r>
        <w:r>
          <w:rPr>
            <w:noProof/>
            <w:webHidden/>
          </w:rPr>
          <w:instrText xml:space="preserve"> PAGEREF _Toc124317864 \h </w:instrText>
        </w:r>
        <w:r>
          <w:rPr>
            <w:noProof/>
            <w:webHidden/>
          </w:rPr>
        </w:r>
        <w:r>
          <w:rPr>
            <w:noProof/>
            <w:webHidden/>
          </w:rPr>
          <w:fldChar w:fldCharType="separate"/>
        </w:r>
        <w:r w:rsidR="00346C17">
          <w:rPr>
            <w:noProof/>
            <w:webHidden/>
          </w:rPr>
          <w:t>13</w:t>
        </w:r>
        <w:r>
          <w:rPr>
            <w:noProof/>
            <w:webHidden/>
          </w:rPr>
          <w:fldChar w:fldCharType="end"/>
        </w:r>
      </w:hyperlink>
    </w:p>
    <w:p w:rsidR="005C4694" w:rsidRDefault="005C4694">
      <w:pPr>
        <w:pStyle w:val="Obsah1"/>
        <w:tabs>
          <w:tab w:val="right" w:leader="dot" w:pos="9060"/>
        </w:tabs>
        <w:rPr>
          <w:rFonts w:asciiTheme="minorHAnsi" w:eastAsiaTheme="minorEastAsia" w:hAnsiTheme="minorHAnsi" w:cstheme="minorBidi"/>
          <w:b w:val="0"/>
          <w:bCs w:val="0"/>
          <w:noProof/>
          <w:szCs w:val="22"/>
          <w:lang w:eastAsia="cs-CZ"/>
        </w:rPr>
      </w:pPr>
      <w:hyperlink w:anchor="_Toc124317865" w:history="1">
        <w:r w:rsidRPr="00670657">
          <w:rPr>
            <w:rStyle w:val="Hypertextovodkaz"/>
            <w:noProof/>
          </w:rPr>
          <w:t>7. Poznámka</w:t>
        </w:r>
        <w:r>
          <w:rPr>
            <w:noProof/>
            <w:webHidden/>
          </w:rPr>
          <w:tab/>
        </w:r>
        <w:r>
          <w:rPr>
            <w:noProof/>
            <w:webHidden/>
          </w:rPr>
          <w:fldChar w:fldCharType="begin"/>
        </w:r>
        <w:r>
          <w:rPr>
            <w:noProof/>
            <w:webHidden/>
          </w:rPr>
          <w:instrText xml:space="preserve"> PAGEREF _Toc124317865 \h </w:instrText>
        </w:r>
        <w:r>
          <w:rPr>
            <w:noProof/>
            <w:webHidden/>
          </w:rPr>
        </w:r>
        <w:r>
          <w:rPr>
            <w:noProof/>
            <w:webHidden/>
          </w:rPr>
          <w:fldChar w:fldCharType="separate"/>
        </w:r>
        <w:r w:rsidR="00346C17">
          <w:rPr>
            <w:noProof/>
            <w:webHidden/>
          </w:rPr>
          <w:t>14</w:t>
        </w:r>
        <w:r>
          <w:rPr>
            <w:noProof/>
            <w:webHidden/>
          </w:rPr>
          <w:fldChar w:fldCharType="end"/>
        </w:r>
      </w:hyperlink>
    </w:p>
    <w:p w:rsidR="005C4694" w:rsidRDefault="005C4694">
      <w:pPr>
        <w:pStyle w:val="Obsah1"/>
        <w:tabs>
          <w:tab w:val="right" w:leader="dot" w:pos="9060"/>
        </w:tabs>
        <w:rPr>
          <w:rFonts w:asciiTheme="minorHAnsi" w:eastAsiaTheme="minorEastAsia" w:hAnsiTheme="minorHAnsi" w:cstheme="minorBidi"/>
          <w:b w:val="0"/>
          <w:bCs w:val="0"/>
          <w:noProof/>
          <w:szCs w:val="22"/>
          <w:lang w:eastAsia="cs-CZ"/>
        </w:rPr>
      </w:pPr>
      <w:hyperlink w:anchor="_Toc124317866" w:history="1">
        <w:r w:rsidRPr="00670657">
          <w:rPr>
            <w:rStyle w:val="Hypertextovodkaz"/>
            <w:noProof/>
          </w:rPr>
          <w:t>8. Seznam dokumentace</w:t>
        </w:r>
        <w:r>
          <w:rPr>
            <w:noProof/>
            <w:webHidden/>
          </w:rPr>
          <w:tab/>
        </w:r>
        <w:r>
          <w:rPr>
            <w:noProof/>
            <w:webHidden/>
          </w:rPr>
          <w:fldChar w:fldCharType="begin"/>
        </w:r>
        <w:r>
          <w:rPr>
            <w:noProof/>
            <w:webHidden/>
          </w:rPr>
          <w:instrText xml:space="preserve"> PAGEREF _Toc124317866 \h </w:instrText>
        </w:r>
        <w:r>
          <w:rPr>
            <w:noProof/>
            <w:webHidden/>
          </w:rPr>
        </w:r>
        <w:r>
          <w:rPr>
            <w:noProof/>
            <w:webHidden/>
          </w:rPr>
          <w:fldChar w:fldCharType="separate"/>
        </w:r>
        <w:r w:rsidR="00346C17">
          <w:rPr>
            <w:noProof/>
            <w:webHidden/>
          </w:rPr>
          <w:t>14</w:t>
        </w:r>
        <w:r>
          <w:rPr>
            <w:noProof/>
            <w:webHidden/>
          </w:rPr>
          <w:fldChar w:fldCharType="end"/>
        </w:r>
      </w:hyperlink>
    </w:p>
    <w:p w:rsidR="00837FEC" w:rsidRPr="00E402C4" w:rsidRDefault="00823CC4" w:rsidP="005F7BB1">
      <w:pPr>
        <w:pStyle w:val="Nadpis1"/>
        <w:numPr>
          <w:ilvl w:val="0"/>
          <w:numId w:val="2"/>
        </w:numPr>
        <w:spacing w:before="480" w:after="360" w:line="288" w:lineRule="auto"/>
        <w:ind w:left="0" w:right="0" w:firstLine="0"/>
      </w:pPr>
      <w:r>
        <w:lastRenderedPageBreak/>
        <w:fldChar w:fldCharType="end"/>
      </w:r>
      <w:bookmarkStart w:id="5" w:name="__RefHeading__11_1274308522"/>
      <w:bookmarkStart w:id="6" w:name="__RefHeading__3328_1208478321"/>
      <w:bookmarkStart w:id="7" w:name="_Toc34210810"/>
      <w:bookmarkStart w:id="8" w:name="_Toc46925532"/>
      <w:bookmarkStart w:id="9" w:name="_Toc445810792"/>
      <w:bookmarkStart w:id="10" w:name="_Toc471892553"/>
      <w:bookmarkStart w:id="11" w:name="_Toc124317835"/>
      <w:bookmarkEnd w:id="5"/>
      <w:bookmarkEnd w:id="6"/>
      <w:r w:rsidR="00837FEC">
        <w:t>1. Úvod</w:t>
      </w:r>
      <w:bookmarkEnd w:id="7"/>
      <w:bookmarkEnd w:id="8"/>
      <w:bookmarkEnd w:id="11"/>
      <w:r w:rsidR="00837FEC">
        <w:t xml:space="preserve"> </w:t>
      </w:r>
    </w:p>
    <w:p w:rsidR="00837FEC" w:rsidRDefault="00E35D6D" w:rsidP="00837FEC">
      <w:pPr>
        <w:pStyle w:val="Odstavecseseznamem"/>
        <w:numPr>
          <w:ilvl w:val="0"/>
          <w:numId w:val="2"/>
        </w:numPr>
        <w:spacing w:line="276" w:lineRule="auto"/>
        <w:ind w:left="0" w:firstLine="0"/>
        <w:jc w:val="both"/>
        <w:rPr>
          <w:rFonts w:ascii="Calibri" w:hAnsi="Calibri"/>
          <w:sz w:val="22"/>
          <w:szCs w:val="22"/>
        </w:rPr>
      </w:pPr>
      <w:bookmarkStart w:id="12" w:name="__RefHeading__13_1274308522"/>
      <w:bookmarkStart w:id="13" w:name="__RefHeading__3330_1208478321"/>
      <w:bookmarkEnd w:id="12"/>
      <w:bookmarkEnd w:id="13"/>
      <w:r>
        <w:rPr>
          <w:rFonts w:ascii="Calibri" w:hAnsi="Calibri"/>
          <w:sz w:val="22"/>
          <w:szCs w:val="22"/>
        </w:rPr>
        <w:t xml:space="preserve">Předmětem projektové dokumentace je </w:t>
      </w:r>
      <w:r w:rsidR="00837FEC" w:rsidRPr="00931AAF">
        <w:rPr>
          <w:rFonts w:ascii="Calibri" w:hAnsi="Calibri"/>
          <w:sz w:val="22"/>
          <w:szCs w:val="22"/>
        </w:rPr>
        <w:t xml:space="preserve">objekt </w:t>
      </w:r>
      <w:r w:rsidR="00B34865">
        <w:rPr>
          <w:rFonts w:ascii="Calibri" w:hAnsi="Calibri"/>
          <w:sz w:val="22"/>
          <w:szCs w:val="22"/>
        </w:rPr>
        <w:t xml:space="preserve">mateřské školy </w:t>
      </w:r>
      <w:r w:rsidR="00837FEC" w:rsidRPr="00931AAF">
        <w:rPr>
          <w:rFonts w:ascii="Calibri" w:hAnsi="Calibri"/>
          <w:sz w:val="22"/>
          <w:szCs w:val="22"/>
        </w:rPr>
        <w:t xml:space="preserve">o </w:t>
      </w:r>
      <w:r w:rsidR="00B34865">
        <w:rPr>
          <w:rFonts w:ascii="Calibri" w:hAnsi="Calibri"/>
          <w:sz w:val="22"/>
          <w:szCs w:val="22"/>
        </w:rPr>
        <w:t>jednom nadzemním podlaží</w:t>
      </w:r>
      <w:r>
        <w:rPr>
          <w:rFonts w:ascii="Calibri" w:hAnsi="Calibri"/>
          <w:sz w:val="22"/>
          <w:szCs w:val="22"/>
        </w:rPr>
        <w:t>. Jsou zde situovány tři pavilony</w:t>
      </w:r>
      <w:r w:rsidR="00B34865">
        <w:rPr>
          <w:rFonts w:ascii="Calibri" w:hAnsi="Calibri"/>
          <w:sz w:val="22"/>
          <w:szCs w:val="22"/>
        </w:rPr>
        <w:t xml:space="preserve"> a </w:t>
      </w:r>
      <w:r w:rsidR="00A43322">
        <w:rPr>
          <w:rFonts w:ascii="Calibri" w:hAnsi="Calibri"/>
          <w:sz w:val="22"/>
          <w:szCs w:val="22"/>
        </w:rPr>
        <w:t>prostřední</w:t>
      </w:r>
      <w:r w:rsidR="00B34865">
        <w:rPr>
          <w:rFonts w:ascii="Calibri" w:hAnsi="Calibri"/>
          <w:sz w:val="22"/>
          <w:szCs w:val="22"/>
        </w:rPr>
        <w:t xml:space="preserve"> část.</w:t>
      </w:r>
      <w:r w:rsidR="00837FEC" w:rsidRPr="00931AAF">
        <w:rPr>
          <w:rFonts w:ascii="Calibri" w:hAnsi="Calibri"/>
          <w:sz w:val="22"/>
          <w:szCs w:val="22"/>
        </w:rPr>
        <w:t xml:space="preserve"> </w:t>
      </w:r>
    </w:p>
    <w:p w:rsidR="00A43322" w:rsidRDefault="00A43322" w:rsidP="00A43322">
      <w:pPr>
        <w:spacing w:line="276" w:lineRule="auto"/>
        <w:jc w:val="both"/>
        <w:rPr>
          <w:rFonts w:ascii="Calibri" w:hAnsi="Calibri"/>
          <w:sz w:val="22"/>
          <w:szCs w:val="22"/>
        </w:rPr>
      </w:pPr>
    </w:p>
    <w:p w:rsidR="00A43322" w:rsidRPr="00A43322" w:rsidRDefault="00A43322" w:rsidP="00A43322">
      <w:pPr>
        <w:spacing w:line="276" w:lineRule="auto"/>
        <w:jc w:val="both"/>
        <w:rPr>
          <w:rFonts w:ascii="Calibri" w:hAnsi="Calibri"/>
          <w:sz w:val="22"/>
          <w:szCs w:val="22"/>
        </w:rPr>
      </w:pPr>
      <w:r>
        <w:rPr>
          <w:rFonts w:ascii="Calibri" w:hAnsi="Calibri"/>
          <w:sz w:val="22"/>
          <w:szCs w:val="22"/>
        </w:rPr>
        <w:t>V každém z pavilonů je situována herna, umývárna, šatna dětí a zázemí učitelů. V prostřední části potom chodba, kancelář, jídelna, místnost úklidu, místnost výdeje jídel a její zázemí.</w:t>
      </w:r>
    </w:p>
    <w:p w:rsidR="00837FEC" w:rsidRDefault="00837FEC" w:rsidP="00837FEC">
      <w:pPr>
        <w:pStyle w:val="Odstavecseseznamem"/>
        <w:numPr>
          <w:ilvl w:val="0"/>
          <w:numId w:val="2"/>
        </w:numPr>
        <w:spacing w:line="276" w:lineRule="auto"/>
        <w:ind w:left="0" w:firstLine="0"/>
        <w:jc w:val="both"/>
        <w:rPr>
          <w:rFonts w:ascii="Calibri" w:hAnsi="Calibri"/>
          <w:sz w:val="22"/>
          <w:szCs w:val="22"/>
        </w:rPr>
      </w:pPr>
    </w:p>
    <w:p w:rsidR="00837FEC" w:rsidRDefault="00A43322" w:rsidP="00837FEC">
      <w:pPr>
        <w:pStyle w:val="Odstavecseseznamem"/>
        <w:numPr>
          <w:ilvl w:val="0"/>
          <w:numId w:val="2"/>
        </w:numPr>
        <w:spacing w:line="276" w:lineRule="auto"/>
        <w:ind w:left="0" w:firstLine="0"/>
        <w:jc w:val="both"/>
        <w:rPr>
          <w:rFonts w:ascii="Calibri" w:hAnsi="Calibri"/>
          <w:sz w:val="22"/>
          <w:szCs w:val="22"/>
        </w:rPr>
      </w:pPr>
      <w:r>
        <w:rPr>
          <w:rFonts w:ascii="Calibri" w:hAnsi="Calibri"/>
          <w:sz w:val="22"/>
          <w:szCs w:val="22"/>
        </w:rPr>
        <w:t>V technické místnost bude instalován hlavní rozv</w:t>
      </w:r>
      <w:r w:rsidR="00E461ED">
        <w:rPr>
          <w:rFonts w:ascii="Calibri" w:hAnsi="Calibri"/>
          <w:sz w:val="22"/>
          <w:szCs w:val="22"/>
        </w:rPr>
        <w:t>odnice</w:t>
      </w:r>
      <w:r>
        <w:rPr>
          <w:rFonts w:ascii="Calibri" w:hAnsi="Calibri"/>
          <w:sz w:val="22"/>
          <w:szCs w:val="22"/>
        </w:rPr>
        <w:t xml:space="preserve"> objektu – </w:t>
      </w:r>
      <w:r w:rsidRPr="00F16369">
        <w:rPr>
          <w:rFonts w:ascii="Calibri" w:hAnsi="Calibri"/>
          <w:b/>
          <w:sz w:val="22"/>
          <w:szCs w:val="22"/>
        </w:rPr>
        <w:t>R</w:t>
      </w:r>
      <w:r>
        <w:rPr>
          <w:rFonts w:ascii="Calibri" w:hAnsi="Calibri"/>
          <w:b/>
          <w:sz w:val="22"/>
          <w:szCs w:val="22"/>
        </w:rPr>
        <w:t>H,</w:t>
      </w:r>
      <w:r>
        <w:rPr>
          <w:rFonts w:ascii="Calibri" w:hAnsi="Calibri"/>
          <w:sz w:val="22"/>
          <w:szCs w:val="22"/>
        </w:rPr>
        <w:t xml:space="preserve"> na chodbě budou umístěny čtyři podružné rozvodnice řešeného objektu </w:t>
      </w:r>
      <w:r w:rsidR="00837FEC" w:rsidRPr="00F16369">
        <w:rPr>
          <w:rFonts w:ascii="Calibri" w:hAnsi="Calibri"/>
          <w:b/>
          <w:sz w:val="22"/>
          <w:szCs w:val="22"/>
        </w:rPr>
        <w:t>R1</w:t>
      </w:r>
      <w:r>
        <w:rPr>
          <w:rFonts w:ascii="Calibri" w:hAnsi="Calibri"/>
          <w:sz w:val="22"/>
          <w:szCs w:val="22"/>
        </w:rPr>
        <w:t>,</w:t>
      </w:r>
      <w:r w:rsidR="00837FEC">
        <w:rPr>
          <w:rFonts w:ascii="Calibri" w:hAnsi="Calibri"/>
          <w:sz w:val="22"/>
          <w:szCs w:val="22"/>
        </w:rPr>
        <w:t xml:space="preserve"> </w:t>
      </w:r>
      <w:r w:rsidR="00837FEC" w:rsidRPr="00F16369">
        <w:rPr>
          <w:rFonts w:ascii="Calibri" w:hAnsi="Calibri"/>
          <w:b/>
          <w:sz w:val="22"/>
          <w:szCs w:val="22"/>
        </w:rPr>
        <w:t>R2</w:t>
      </w:r>
      <w:r>
        <w:rPr>
          <w:rFonts w:ascii="Calibri" w:hAnsi="Calibri"/>
          <w:sz w:val="22"/>
          <w:szCs w:val="22"/>
        </w:rPr>
        <w:t xml:space="preserve">, </w:t>
      </w:r>
      <w:r w:rsidRPr="00F16369">
        <w:rPr>
          <w:rFonts w:ascii="Calibri" w:hAnsi="Calibri"/>
          <w:b/>
          <w:sz w:val="22"/>
          <w:szCs w:val="22"/>
        </w:rPr>
        <w:t>R</w:t>
      </w:r>
      <w:r>
        <w:rPr>
          <w:rFonts w:ascii="Calibri" w:hAnsi="Calibri"/>
          <w:b/>
          <w:sz w:val="22"/>
          <w:szCs w:val="22"/>
        </w:rPr>
        <w:t xml:space="preserve">3 </w:t>
      </w:r>
      <w:r w:rsidRPr="00A43322">
        <w:rPr>
          <w:rFonts w:ascii="Calibri" w:hAnsi="Calibri"/>
          <w:sz w:val="22"/>
          <w:szCs w:val="22"/>
        </w:rPr>
        <w:t>a</w:t>
      </w:r>
      <w:r>
        <w:rPr>
          <w:rFonts w:ascii="Calibri" w:hAnsi="Calibri"/>
          <w:b/>
          <w:sz w:val="22"/>
          <w:szCs w:val="22"/>
        </w:rPr>
        <w:t xml:space="preserve"> RK</w:t>
      </w:r>
      <w:r>
        <w:rPr>
          <w:rFonts w:ascii="Calibri" w:hAnsi="Calibri"/>
          <w:sz w:val="22"/>
          <w:szCs w:val="22"/>
        </w:rPr>
        <w:t xml:space="preserve">. </w:t>
      </w:r>
    </w:p>
    <w:p w:rsidR="00837FEC" w:rsidRDefault="00837FEC" w:rsidP="00837FEC">
      <w:pPr>
        <w:pStyle w:val="Odstavecseseznamem"/>
        <w:numPr>
          <w:ilvl w:val="0"/>
          <w:numId w:val="2"/>
        </w:numPr>
        <w:spacing w:line="276" w:lineRule="auto"/>
        <w:ind w:left="0" w:firstLine="0"/>
        <w:jc w:val="both"/>
        <w:rPr>
          <w:rFonts w:ascii="Calibri" w:hAnsi="Calibri"/>
          <w:sz w:val="22"/>
          <w:szCs w:val="22"/>
        </w:rPr>
      </w:pPr>
    </w:p>
    <w:p w:rsidR="00837FEC" w:rsidRDefault="00837FEC" w:rsidP="00A43322">
      <w:pPr>
        <w:pStyle w:val="Nadpis1"/>
        <w:spacing w:before="480" w:after="360" w:line="276" w:lineRule="auto"/>
        <w:ind w:right="0"/>
      </w:pPr>
    </w:p>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A43322" w:rsidRDefault="00A43322" w:rsidP="00A43322"/>
    <w:p w:rsidR="005F7BB1" w:rsidRDefault="005F7BB1" w:rsidP="00A43322"/>
    <w:p w:rsidR="005F7BB1" w:rsidRDefault="005F7BB1" w:rsidP="00A43322"/>
    <w:p w:rsidR="005F7BB1" w:rsidRDefault="005F7BB1" w:rsidP="00A43322"/>
    <w:p w:rsidR="00A43322" w:rsidRPr="00A43322" w:rsidRDefault="00A43322" w:rsidP="00A43322"/>
    <w:p w:rsidR="00837FEC" w:rsidRPr="002E6C50" w:rsidRDefault="00837FEC" w:rsidP="00837FEC">
      <w:pPr>
        <w:pStyle w:val="Nadpis1"/>
        <w:numPr>
          <w:ilvl w:val="0"/>
          <w:numId w:val="2"/>
        </w:numPr>
        <w:spacing w:before="480" w:after="360" w:line="288" w:lineRule="auto"/>
        <w:ind w:left="0" w:right="0" w:firstLine="0"/>
      </w:pPr>
      <w:bookmarkStart w:id="14" w:name="_Toc34210811"/>
      <w:bookmarkStart w:id="15" w:name="_Toc46925533"/>
      <w:bookmarkStart w:id="16" w:name="_Toc124317836"/>
      <w:bookmarkEnd w:id="9"/>
      <w:bookmarkEnd w:id="10"/>
      <w:r>
        <w:lastRenderedPageBreak/>
        <w:t>2. Použité normy a předpisy</w:t>
      </w:r>
      <w:bookmarkEnd w:id="14"/>
      <w:bookmarkEnd w:id="15"/>
      <w:bookmarkEnd w:id="16"/>
    </w:p>
    <w:p w:rsidR="00837FEC" w:rsidRPr="00830BA1" w:rsidRDefault="00837FEC" w:rsidP="00837FEC">
      <w:pPr>
        <w:pStyle w:val="Odstavecseseznamem"/>
        <w:numPr>
          <w:ilvl w:val="0"/>
          <w:numId w:val="2"/>
        </w:numPr>
        <w:tabs>
          <w:tab w:val="left" w:pos="2835"/>
          <w:tab w:val="left" w:pos="2977"/>
        </w:tabs>
        <w:jc w:val="both"/>
        <w:rPr>
          <w:rFonts w:asciiTheme="minorHAnsi" w:hAnsiTheme="minorHAnsi"/>
          <w:b/>
          <w:sz w:val="22"/>
          <w:szCs w:val="22"/>
        </w:rPr>
      </w:pPr>
      <w:bookmarkStart w:id="17" w:name="__RefHeading__25_1274308522"/>
      <w:bookmarkStart w:id="18" w:name="__RefHeading__27_1274308522"/>
      <w:bookmarkEnd w:id="17"/>
      <w:bookmarkEnd w:id="18"/>
      <w:r w:rsidRPr="00830BA1">
        <w:rPr>
          <w:rFonts w:asciiTheme="minorHAnsi" w:hAnsiTheme="minorHAnsi"/>
          <w:b/>
          <w:sz w:val="22"/>
          <w:szCs w:val="22"/>
        </w:rPr>
        <w:t>ČSN 33 2130 ed. 3</w:t>
      </w:r>
      <w:r w:rsidRPr="00830BA1">
        <w:rPr>
          <w:rFonts w:asciiTheme="minorHAnsi" w:hAnsiTheme="minorHAnsi"/>
          <w:b/>
          <w:sz w:val="22"/>
          <w:szCs w:val="22"/>
        </w:rPr>
        <w:tab/>
        <w:t>-</w:t>
      </w:r>
      <w:r w:rsidRPr="00830BA1">
        <w:rPr>
          <w:rFonts w:asciiTheme="minorHAnsi" w:hAnsiTheme="minorHAnsi"/>
          <w:b/>
          <w:sz w:val="22"/>
          <w:szCs w:val="22"/>
        </w:rPr>
        <w:tab/>
      </w:r>
      <w:r w:rsidRPr="00830BA1">
        <w:rPr>
          <w:rFonts w:asciiTheme="minorHAnsi" w:hAnsiTheme="minorHAnsi"/>
          <w:sz w:val="22"/>
          <w:szCs w:val="22"/>
        </w:rPr>
        <w:t>Elektrické instalace nízkého napětí - Vnitřní elektrické rozvody</w:t>
      </w:r>
    </w:p>
    <w:p w:rsidR="00837FEC" w:rsidRPr="00830BA1" w:rsidRDefault="00837FEC" w:rsidP="00837FEC">
      <w:pPr>
        <w:pStyle w:val="Odstavecseseznamem"/>
        <w:numPr>
          <w:ilvl w:val="0"/>
          <w:numId w:val="2"/>
        </w:numPr>
        <w:tabs>
          <w:tab w:val="left" w:pos="2835"/>
          <w:tab w:val="left" w:pos="2977"/>
        </w:tabs>
        <w:jc w:val="both"/>
        <w:rPr>
          <w:rFonts w:asciiTheme="minorHAnsi" w:hAnsiTheme="minorHAnsi"/>
          <w:b/>
          <w:sz w:val="22"/>
          <w:szCs w:val="22"/>
        </w:rPr>
      </w:pPr>
    </w:p>
    <w:p w:rsidR="00837FEC" w:rsidRPr="00830BA1" w:rsidRDefault="003E3473" w:rsidP="00837FEC">
      <w:pPr>
        <w:pStyle w:val="Odstavecseseznamem"/>
        <w:numPr>
          <w:ilvl w:val="0"/>
          <w:numId w:val="2"/>
        </w:numPr>
        <w:tabs>
          <w:tab w:val="left" w:pos="2835"/>
          <w:tab w:val="left" w:pos="2977"/>
        </w:tabs>
        <w:jc w:val="both"/>
        <w:rPr>
          <w:rFonts w:asciiTheme="minorHAnsi" w:hAnsiTheme="minorHAnsi"/>
          <w:b/>
          <w:sz w:val="22"/>
          <w:szCs w:val="22"/>
        </w:rPr>
      </w:pPr>
      <w:r>
        <w:rPr>
          <w:rFonts w:asciiTheme="minorHAnsi" w:hAnsiTheme="minorHAnsi"/>
          <w:b/>
          <w:sz w:val="22"/>
          <w:szCs w:val="22"/>
        </w:rPr>
        <w:t>ČSN 33 2000-4-41 ed. 3</w:t>
      </w:r>
      <w:r w:rsidR="00837FEC" w:rsidRPr="00830BA1">
        <w:rPr>
          <w:rFonts w:asciiTheme="minorHAnsi" w:hAnsiTheme="minorHAnsi"/>
          <w:b/>
          <w:sz w:val="22"/>
          <w:szCs w:val="22"/>
        </w:rPr>
        <w:tab/>
        <w:t>-</w:t>
      </w:r>
      <w:r w:rsidR="00837FEC" w:rsidRPr="00830BA1">
        <w:rPr>
          <w:rFonts w:asciiTheme="minorHAnsi" w:hAnsiTheme="minorHAnsi"/>
          <w:b/>
          <w:sz w:val="22"/>
          <w:szCs w:val="22"/>
        </w:rPr>
        <w:tab/>
      </w:r>
      <w:r w:rsidR="00837FEC" w:rsidRPr="00830BA1">
        <w:rPr>
          <w:rFonts w:asciiTheme="minorHAnsi" w:hAnsiTheme="minorHAnsi"/>
          <w:sz w:val="22"/>
          <w:szCs w:val="22"/>
        </w:rPr>
        <w:t xml:space="preserve">Elektrické instalace nízkého napětí - Část 4-41: Ochranná opatření </w:t>
      </w:r>
      <w:r w:rsidR="00837FEC" w:rsidRPr="00830BA1">
        <w:rPr>
          <w:rFonts w:asciiTheme="minorHAnsi" w:hAnsiTheme="minorHAnsi"/>
          <w:sz w:val="22"/>
          <w:szCs w:val="22"/>
        </w:rPr>
        <w:tab/>
      </w:r>
      <w:r w:rsidR="00837FEC" w:rsidRPr="00830BA1">
        <w:rPr>
          <w:rFonts w:asciiTheme="minorHAnsi" w:hAnsiTheme="minorHAnsi"/>
          <w:sz w:val="22"/>
          <w:szCs w:val="22"/>
        </w:rPr>
        <w:tab/>
        <w:t xml:space="preserve">pro zajištění bezpečnosti - Ochrana před úrazem elektrickým </w:t>
      </w:r>
      <w:r w:rsidR="00837FEC" w:rsidRPr="00830BA1">
        <w:rPr>
          <w:rFonts w:asciiTheme="minorHAnsi" w:hAnsiTheme="minorHAnsi"/>
          <w:sz w:val="22"/>
          <w:szCs w:val="22"/>
        </w:rPr>
        <w:tab/>
      </w:r>
      <w:r w:rsidR="00837FEC" w:rsidRPr="00830BA1">
        <w:rPr>
          <w:rFonts w:asciiTheme="minorHAnsi" w:hAnsiTheme="minorHAnsi"/>
          <w:sz w:val="22"/>
          <w:szCs w:val="22"/>
        </w:rPr>
        <w:tab/>
      </w:r>
      <w:r w:rsidR="00837FEC" w:rsidRPr="00830BA1">
        <w:rPr>
          <w:rFonts w:asciiTheme="minorHAnsi" w:hAnsiTheme="minorHAnsi"/>
          <w:sz w:val="22"/>
          <w:szCs w:val="22"/>
        </w:rPr>
        <w:tab/>
        <w:t>proudem</w:t>
      </w:r>
    </w:p>
    <w:p w:rsidR="00837FEC" w:rsidRPr="00830BA1" w:rsidRDefault="00837FEC" w:rsidP="00837FEC">
      <w:pPr>
        <w:pStyle w:val="Odstavecseseznamem"/>
        <w:numPr>
          <w:ilvl w:val="0"/>
          <w:numId w:val="2"/>
        </w:numPr>
        <w:tabs>
          <w:tab w:val="left" w:pos="2835"/>
          <w:tab w:val="left" w:pos="2977"/>
        </w:tabs>
        <w:jc w:val="both"/>
        <w:rPr>
          <w:rFonts w:asciiTheme="minorHAnsi" w:hAnsiTheme="minorHAnsi"/>
          <w:b/>
          <w:sz w:val="22"/>
          <w:szCs w:val="22"/>
        </w:rPr>
      </w:pPr>
    </w:p>
    <w:p w:rsidR="00837FEC" w:rsidRPr="00830BA1" w:rsidRDefault="00837FEC" w:rsidP="00837FEC">
      <w:pPr>
        <w:pStyle w:val="Odstavecseseznamem"/>
        <w:numPr>
          <w:ilvl w:val="0"/>
          <w:numId w:val="2"/>
        </w:numPr>
        <w:tabs>
          <w:tab w:val="left" w:pos="2835"/>
          <w:tab w:val="left" w:pos="2977"/>
        </w:tabs>
        <w:jc w:val="both"/>
        <w:rPr>
          <w:rFonts w:asciiTheme="minorHAnsi" w:hAnsiTheme="minorHAnsi"/>
          <w:sz w:val="22"/>
          <w:szCs w:val="22"/>
        </w:rPr>
      </w:pPr>
      <w:r w:rsidRPr="00830BA1">
        <w:rPr>
          <w:rFonts w:asciiTheme="minorHAnsi" w:hAnsiTheme="minorHAnsi"/>
          <w:b/>
          <w:sz w:val="22"/>
          <w:szCs w:val="22"/>
        </w:rPr>
        <w:t>ČSN 33 2000-5-52 ed. 2</w:t>
      </w:r>
      <w:r w:rsidRPr="00830BA1">
        <w:rPr>
          <w:rFonts w:asciiTheme="minorHAnsi" w:hAnsiTheme="minorHAnsi"/>
          <w:sz w:val="22"/>
          <w:szCs w:val="22"/>
        </w:rPr>
        <w:tab/>
        <w:t xml:space="preserve">- </w:t>
      </w:r>
      <w:r w:rsidRPr="00830BA1">
        <w:rPr>
          <w:rFonts w:asciiTheme="minorHAnsi" w:hAnsiTheme="minorHAnsi"/>
          <w:sz w:val="22"/>
          <w:szCs w:val="22"/>
        </w:rPr>
        <w:tab/>
        <w:t xml:space="preserve">Elektrické instalace nízkého napětí - Část 5-52: Výběr a stavba </w:t>
      </w:r>
      <w:r w:rsidRPr="00830BA1">
        <w:rPr>
          <w:rFonts w:asciiTheme="minorHAnsi" w:hAnsiTheme="minorHAnsi"/>
          <w:sz w:val="22"/>
          <w:szCs w:val="22"/>
        </w:rPr>
        <w:tab/>
      </w:r>
      <w:r w:rsidRPr="00830BA1">
        <w:rPr>
          <w:rFonts w:asciiTheme="minorHAnsi" w:hAnsiTheme="minorHAnsi"/>
          <w:sz w:val="22"/>
          <w:szCs w:val="22"/>
        </w:rPr>
        <w:tab/>
        <w:t>elektrických zařízení - Elektrická vedení</w:t>
      </w:r>
    </w:p>
    <w:p w:rsidR="00837FEC" w:rsidRPr="00830BA1" w:rsidRDefault="00837FEC" w:rsidP="00837FEC">
      <w:pPr>
        <w:pStyle w:val="Odstavecseseznamem"/>
        <w:numPr>
          <w:ilvl w:val="0"/>
          <w:numId w:val="2"/>
        </w:numPr>
        <w:tabs>
          <w:tab w:val="left" w:pos="2835"/>
          <w:tab w:val="left" w:pos="2977"/>
        </w:tabs>
        <w:jc w:val="both"/>
        <w:rPr>
          <w:rFonts w:asciiTheme="minorHAnsi" w:hAnsiTheme="minorHAnsi"/>
          <w:b/>
          <w:sz w:val="22"/>
          <w:szCs w:val="22"/>
        </w:rPr>
      </w:pPr>
    </w:p>
    <w:p w:rsidR="00837FEC" w:rsidRPr="00830BA1" w:rsidRDefault="00837FEC" w:rsidP="00837FEC">
      <w:pPr>
        <w:pStyle w:val="Odstavecseseznamem"/>
        <w:numPr>
          <w:ilvl w:val="0"/>
          <w:numId w:val="2"/>
        </w:numPr>
        <w:tabs>
          <w:tab w:val="left" w:pos="2835"/>
          <w:tab w:val="left" w:pos="2977"/>
        </w:tabs>
        <w:jc w:val="both"/>
        <w:rPr>
          <w:rFonts w:asciiTheme="minorHAnsi" w:hAnsiTheme="minorHAnsi"/>
          <w:sz w:val="22"/>
          <w:szCs w:val="22"/>
        </w:rPr>
      </w:pPr>
      <w:r w:rsidRPr="00830BA1">
        <w:rPr>
          <w:rFonts w:asciiTheme="minorHAnsi" w:hAnsiTheme="minorHAnsi"/>
          <w:b/>
          <w:sz w:val="22"/>
          <w:szCs w:val="22"/>
        </w:rPr>
        <w:t>ČSN 33 2000-5-523 ed. 2</w:t>
      </w:r>
      <w:r w:rsidRPr="00830BA1">
        <w:rPr>
          <w:rFonts w:asciiTheme="minorHAnsi" w:hAnsiTheme="minorHAnsi"/>
          <w:b/>
          <w:sz w:val="22"/>
          <w:szCs w:val="22"/>
        </w:rPr>
        <w:tab/>
      </w:r>
      <w:r w:rsidRPr="00830BA1">
        <w:rPr>
          <w:rFonts w:asciiTheme="minorHAnsi" w:hAnsiTheme="minorHAnsi"/>
          <w:sz w:val="22"/>
          <w:szCs w:val="22"/>
        </w:rPr>
        <w:t xml:space="preserve">- </w:t>
      </w:r>
      <w:r w:rsidRPr="00830BA1">
        <w:rPr>
          <w:rFonts w:asciiTheme="minorHAnsi" w:hAnsiTheme="minorHAnsi"/>
          <w:sz w:val="22"/>
          <w:szCs w:val="22"/>
        </w:rPr>
        <w:tab/>
        <w:t xml:space="preserve">Elektrické instalace budov - Část 5: Výběr a stavba elektrických </w:t>
      </w:r>
      <w:r w:rsidRPr="00830BA1">
        <w:rPr>
          <w:rFonts w:asciiTheme="minorHAnsi" w:hAnsiTheme="minorHAnsi"/>
          <w:sz w:val="22"/>
          <w:szCs w:val="22"/>
        </w:rPr>
        <w:tab/>
      </w:r>
      <w:r w:rsidRPr="00830BA1">
        <w:rPr>
          <w:rFonts w:asciiTheme="minorHAnsi" w:hAnsiTheme="minorHAnsi"/>
          <w:sz w:val="22"/>
          <w:szCs w:val="22"/>
        </w:rPr>
        <w:tab/>
        <w:t>zařízení - Oddíl 523: Dovolené proudy v elektrických rozvodech</w:t>
      </w:r>
    </w:p>
    <w:p w:rsidR="00837FEC" w:rsidRPr="00830BA1" w:rsidRDefault="00837FEC" w:rsidP="00837FEC">
      <w:pPr>
        <w:pStyle w:val="Odstavecseseznamem"/>
        <w:numPr>
          <w:ilvl w:val="0"/>
          <w:numId w:val="2"/>
        </w:numPr>
        <w:tabs>
          <w:tab w:val="left" w:pos="2835"/>
          <w:tab w:val="left" w:pos="2977"/>
        </w:tabs>
        <w:jc w:val="both"/>
        <w:rPr>
          <w:rFonts w:asciiTheme="minorHAnsi" w:hAnsiTheme="minorHAnsi"/>
          <w:sz w:val="22"/>
          <w:szCs w:val="22"/>
        </w:rPr>
      </w:pPr>
    </w:p>
    <w:p w:rsidR="00837FEC" w:rsidRPr="00830BA1" w:rsidRDefault="00837FEC" w:rsidP="00837FEC">
      <w:pPr>
        <w:pStyle w:val="Odstavecseseznamem"/>
        <w:numPr>
          <w:ilvl w:val="0"/>
          <w:numId w:val="2"/>
        </w:numPr>
        <w:tabs>
          <w:tab w:val="left" w:pos="2835"/>
          <w:tab w:val="left" w:pos="2977"/>
        </w:tabs>
        <w:jc w:val="both"/>
        <w:rPr>
          <w:rFonts w:asciiTheme="minorHAnsi" w:hAnsiTheme="minorHAnsi"/>
          <w:sz w:val="22"/>
          <w:szCs w:val="22"/>
        </w:rPr>
      </w:pPr>
      <w:r w:rsidRPr="00830BA1">
        <w:rPr>
          <w:rFonts w:asciiTheme="minorHAnsi" w:hAnsiTheme="minorHAnsi"/>
          <w:b/>
          <w:sz w:val="22"/>
          <w:szCs w:val="22"/>
        </w:rPr>
        <w:t>ČSN 33 2000-5-54 ed. 3</w:t>
      </w:r>
      <w:r w:rsidRPr="00830BA1">
        <w:rPr>
          <w:rFonts w:asciiTheme="minorHAnsi" w:hAnsiTheme="minorHAnsi"/>
          <w:b/>
          <w:sz w:val="22"/>
          <w:szCs w:val="22"/>
        </w:rPr>
        <w:tab/>
      </w:r>
      <w:r w:rsidRPr="00830BA1">
        <w:rPr>
          <w:rFonts w:asciiTheme="minorHAnsi" w:hAnsiTheme="minorHAnsi"/>
          <w:sz w:val="22"/>
          <w:szCs w:val="22"/>
        </w:rPr>
        <w:t xml:space="preserve">- </w:t>
      </w:r>
      <w:r w:rsidRPr="00830BA1">
        <w:rPr>
          <w:rFonts w:asciiTheme="minorHAnsi" w:hAnsiTheme="minorHAnsi"/>
          <w:sz w:val="22"/>
          <w:szCs w:val="22"/>
        </w:rPr>
        <w:tab/>
        <w:t xml:space="preserve">Elektrické instalace nízkého napětí - Část 5-54: Výběr a stavba </w:t>
      </w:r>
      <w:r w:rsidRPr="00830BA1">
        <w:rPr>
          <w:rFonts w:asciiTheme="minorHAnsi" w:hAnsiTheme="minorHAnsi"/>
          <w:sz w:val="22"/>
          <w:szCs w:val="22"/>
        </w:rPr>
        <w:tab/>
      </w:r>
      <w:r w:rsidRPr="00830BA1">
        <w:rPr>
          <w:rFonts w:asciiTheme="minorHAnsi" w:hAnsiTheme="minorHAnsi"/>
          <w:sz w:val="22"/>
          <w:szCs w:val="22"/>
        </w:rPr>
        <w:tab/>
        <w:t>elektrických zařízení - Uzemnění a ochranné vodiče</w:t>
      </w:r>
    </w:p>
    <w:p w:rsidR="00837FEC" w:rsidRPr="00830BA1" w:rsidRDefault="00837FEC" w:rsidP="00837FEC">
      <w:pPr>
        <w:pStyle w:val="Odstavecseseznamem"/>
        <w:numPr>
          <w:ilvl w:val="0"/>
          <w:numId w:val="2"/>
        </w:numPr>
        <w:tabs>
          <w:tab w:val="left" w:pos="2835"/>
          <w:tab w:val="left" w:pos="2977"/>
        </w:tabs>
        <w:jc w:val="both"/>
        <w:rPr>
          <w:rFonts w:asciiTheme="minorHAnsi" w:hAnsiTheme="minorHAnsi"/>
          <w:sz w:val="22"/>
          <w:szCs w:val="22"/>
        </w:rPr>
      </w:pPr>
    </w:p>
    <w:p w:rsidR="00837FEC" w:rsidRPr="00830BA1" w:rsidRDefault="00837FEC" w:rsidP="00837FEC">
      <w:pPr>
        <w:pStyle w:val="Odstavecseseznamem"/>
        <w:numPr>
          <w:ilvl w:val="0"/>
          <w:numId w:val="2"/>
        </w:numPr>
        <w:tabs>
          <w:tab w:val="left" w:pos="2835"/>
          <w:tab w:val="left" w:pos="2977"/>
        </w:tabs>
        <w:jc w:val="both"/>
        <w:rPr>
          <w:rFonts w:asciiTheme="minorHAnsi" w:hAnsiTheme="minorHAnsi"/>
          <w:sz w:val="22"/>
          <w:szCs w:val="22"/>
        </w:rPr>
      </w:pPr>
      <w:r w:rsidRPr="00830BA1">
        <w:rPr>
          <w:rFonts w:asciiTheme="minorHAnsi" w:hAnsiTheme="minorHAnsi"/>
          <w:b/>
          <w:sz w:val="22"/>
          <w:szCs w:val="22"/>
        </w:rPr>
        <w:t>ČSN 33 2000-7-701 ed. 2</w:t>
      </w:r>
      <w:r w:rsidRPr="00830BA1">
        <w:rPr>
          <w:rFonts w:asciiTheme="minorHAnsi" w:hAnsiTheme="minorHAnsi"/>
          <w:b/>
          <w:sz w:val="22"/>
          <w:szCs w:val="22"/>
        </w:rPr>
        <w:tab/>
        <w:t>-</w:t>
      </w:r>
      <w:r w:rsidRPr="00830BA1">
        <w:rPr>
          <w:rFonts w:asciiTheme="minorHAnsi" w:hAnsiTheme="minorHAnsi"/>
          <w:b/>
          <w:sz w:val="22"/>
          <w:szCs w:val="22"/>
        </w:rPr>
        <w:tab/>
      </w:r>
      <w:r w:rsidRPr="00830BA1">
        <w:rPr>
          <w:rFonts w:asciiTheme="minorHAnsi" w:hAnsiTheme="minorHAnsi"/>
          <w:sz w:val="22"/>
          <w:szCs w:val="22"/>
        </w:rPr>
        <w:t xml:space="preserve">Elektrické instalace nízkého napětí - Část 7-701: Zařízení </w:t>
      </w:r>
      <w:r w:rsidRPr="00830BA1">
        <w:rPr>
          <w:rFonts w:asciiTheme="minorHAnsi" w:hAnsiTheme="minorHAnsi"/>
          <w:sz w:val="22"/>
          <w:szCs w:val="22"/>
        </w:rPr>
        <w:tab/>
      </w:r>
      <w:r w:rsidRPr="00830BA1">
        <w:rPr>
          <w:rFonts w:asciiTheme="minorHAnsi" w:hAnsiTheme="minorHAnsi"/>
          <w:sz w:val="22"/>
          <w:szCs w:val="22"/>
        </w:rPr>
        <w:tab/>
      </w:r>
      <w:r w:rsidRPr="00830BA1">
        <w:rPr>
          <w:rFonts w:asciiTheme="minorHAnsi" w:hAnsiTheme="minorHAnsi"/>
          <w:sz w:val="22"/>
          <w:szCs w:val="22"/>
        </w:rPr>
        <w:tab/>
        <w:t xml:space="preserve">jednoúčelová a ve zvláštních objektech - Prostory s vanou nebo </w:t>
      </w:r>
      <w:r w:rsidRPr="00830BA1">
        <w:rPr>
          <w:rFonts w:asciiTheme="minorHAnsi" w:hAnsiTheme="minorHAnsi"/>
          <w:sz w:val="22"/>
          <w:szCs w:val="22"/>
        </w:rPr>
        <w:tab/>
      </w:r>
      <w:r w:rsidRPr="00830BA1">
        <w:rPr>
          <w:rFonts w:asciiTheme="minorHAnsi" w:hAnsiTheme="minorHAnsi"/>
          <w:sz w:val="22"/>
          <w:szCs w:val="22"/>
        </w:rPr>
        <w:tab/>
        <w:t>sprchou</w:t>
      </w:r>
    </w:p>
    <w:p w:rsidR="00837FEC" w:rsidRPr="00830BA1" w:rsidRDefault="00837FEC" w:rsidP="00837FEC">
      <w:pPr>
        <w:pStyle w:val="Odstavecseseznamem"/>
        <w:numPr>
          <w:ilvl w:val="0"/>
          <w:numId w:val="2"/>
        </w:numPr>
        <w:tabs>
          <w:tab w:val="left" w:pos="2835"/>
          <w:tab w:val="left" w:pos="2977"/>
        </w:tabs>
        <w:jc w:val="both"/>
        <w:rPr>
          <w:rFonts w:asciiTheme="minorHAnsi" w:hAnsiTheme="minorHAnsi"/>
          <w:sz w:val="22"/>
          <w:szCs w:val="22"/>
        </w:rPr>
      </w:pPr>
    </w:p>
    <w:p w:rsidR="00837FEC" w:rsidRPr="00830BA1" w:rsidRDefault="00837FEC" w:rsidP="00837FEC">
      <w:pPr>
        <w:pStyle w:val="Odstavecseseznamem"/>
        <w:numPr>
          <w:ilvl w:val="0"/>
          <w:numId w:val="2"/>
        </w:numPr>
        <w:tabs>
          <w:tab w:val="left" w:pos="2835"/>
          <w:tab w:val="left" w:pos="2977"/>
        </w:tabs>
        <w:jc w:val="both"/>
        <w:rPr>
          <w:rFonts w:asciiTheme="minorHAnsi" w:hAnsiTheme="minorHAnsi"/>
          <w:sz w:val="22"/>
          <w:szCs w:val="22"/>
        </w:rPr>
      </w:pPr>
      <w:r w:rsidRPr="00830BA1">
        <w:rPr>
          <w:rFonts w:asciiTheme="minorHAnsi" w:hAnsiTheme="minorHAnsi"/>
          <w:b/>
          <w:sz w:val="22"/>
          <w:szCs w:val="22"/>
        </w:rPr>
        <w:t>ČSN EN 61140 ed. 2</w:t>
      </w:r>
      <w:r w:rsidRPr="00830BA1">
        <w:rPr>
          <w:rFonts w:asciiTheme="minorHAnsi" w:hAnsiTheme="minorHAnsi"/>
          <w:sz w:val="22"/>
          <w:szCs w:val="22"/>
        </w:rPr>
        <w:tab/>
        <w:t>-</w:t>
      </w:r>
      <w:r w:rsidRPr="00830BA1">
        <w:rPr>
          <w:rFonts w:asciiTheme="minorHAnsi" w:hAnsiTheme="minorHAnsi"/>
          <w:sz w:val="22"/>
          <w:szCs w:val="22"/>
        </w:rPr>
        <w:tab/>
        <w:t xml:space="preserve">Ochrana před úrazem elektrickým proudem - Společná hlediska pro </w:t>
      </w:r>
      <w:r w:rsidRPr="00830BA1">
        <w:rPr>
          <w:rFonts w:asciiTheme="minorHAnsi" w:hAnsiTheme="minorHAnsi"/>
          <w:sz w:val="22"/>
          <w:szCs w:val="22"/>
        </w:rPr>
        <w:tab/>
      </w:r>
      <w:r w:rsidRPr="00830BA1">
        <w:rPr>
          <w:rFonts w:asciiTheme="minorHAnsi" w:hAnsiTheme="minorHAnsi"/>
          <w:sz w:val="22"/>
          <w:szCs w:val="22"/>
        </w:rPr>
        <w:tab/>
        <w:t>instalaci a zařízení</w:t>
      </w:r>
    </w:p>
    <w:p w:rsidR="00837FEC" w:rsidRPr="00830BA1" w:rsidRDefault="00837FEC" w:rsidP="00837FEC">
      <w:pPr>
        <w:pStyle w:val="Odstavecseseznamem"/>
        <w:numPr>
          <w:ilvl w:val="0"/>
          <w:numId w:val="2"/>
        </w:numPr>
        <w:tabs>
          <w:tab w:val="left" w:pos="2835"/>
          <w:tab w:val="left" w:pos="2977"/>
        </w:tabs>
        <w:jc w:val="both"/>
        <w:rPr>
          <w:rFonts w:asciiTheme="minorHAnsi" w:hAnsiTheme="minorHAnsi"/>
          <w:sz w:val="22"/>
          <w:szCs w:val="22"/>
        </w:rPr>
      </w:pPr>
    </w:p>
    <w:p w:rsidR="00837FEC" w:rsidRPr="00830BA1" w:rsidRDefault="00837FEC" w:rsidP="00837FEC">
      <w:pPr>
        <w:pStyle w:val="Odstavecseseznamem"/>
        <w:numPr>
          <w:ilvl w:val="0"/>
          <w:numId w:val="2"/>
        </w:numPr>
        <w:tabs>
          <w:tab w:val="left" w:pos="2835"/>
          <w:tab w:val="left" w:pos="2977"/>
        </w:tabs>
        <w:spacing w:line="276" w:lineRule="auto"/>
        <w:jc w:val="both"/>
        <w:rPr>
          <w:rFonts w:asciiTheme="minorHAnsi" w:hAnsiTheme="minorHAnsi"/>
          <w:sz w:val="22"/>
          <w:szCs w:val="22"/>
        </w:rPr>
      </w:pPr>
      <w:r w:rsidRPr="00830BA1">
        <w:rPr>
          <w:rFonts w:asciiTheme="minorHAnsi" w:hAnsiTheme="minorHAnsi"/>
          <w:b/>
          <w:sz w:val="22"/>
          <w:szCs w:val="22"/>
        </w:rPr>
        <w:t xml:space="preserve">ČSN EN 62305, ed. 2 </w:t>
      </w:r>
      <w:r w:rsidRPr="00830BA1">
        <w:rPr>
          <w:rFonts w:asciiTheme="minorHAnsi" w:hAnsiTheme="minorHAnsi"/>
          <w:b/>
          <w:sz w:val="22"/>
          <w:szCs w:val="22"/>
        </w:rPr>
        <w:tab/>
      </w:r>
      <w:r w:rsidRPr="00830BA1">
        <w:rPr>
          <w:rFonts w:asciiTheme="minorHAnsi" w:hAnsiTheme="minorHAnsi"/>
          <w:sz w:val="22"/>
          <w:szCs w:val="22"/>
        </w:rPr>
        <w:t>-</w:t>
      </w:r>
      <w:r w:rsidRPr="00830BA1">
        <w:rPr>
          <w:rFonts w:asciiTheme="minorHAnsi" w:hAnsiTheme="minorHAnsi"/>
          <w:sz w:val="22"/>
          <w:szCs w:val="22"/>
        </w:rPr>
        <w:tab/>
        <w:t>Ochrana před bleskem</w:t>
      </w:r>
    </w:p>
    <w:p w:rsidR="00837FEC" w:rsidRPr="00830BA1" w:rsidRDefault="00837FEC" w:rsidP="00837FEC">
      <w:pPr>
        <w:pStyle w:val="Odstavecseseznamem"/>
        <w:numPr>
          <w:ilvl w:val="0"/>
          <w:numId w:val="2"/>
        </w:numPr>
        <w:spacing w:line="276" w:lineRule="auto"/>
        <w:rPr>
          <w:rFonts w:asciiTheme="minorHAnsi" w:hAnsiTheme="minorHAnsi"/>
          <w:sz w:val="22"/>
          <w:szCs w:val="22"/>
        </w:rPr>
      </w:pPr>
    </w:p>
    <w:p w:rsidR="00837FEC" w:rsidRDefault="00837FEC" w:rsidP="00837FEC">
      <w:pPr>
        <w:pStyle w:val="Odstavecseseznamem"/>
        <w:numPr>
          <w:ilvl w:val="0"/>
          <w:numId w:val="2"/>
        </w:numPr>
        <w:spacing w:line="276" w:lineRule="auto"/>
        <w:ind w:left="0" w:firstLine="0"/>
        <w:rPr>
          <w:rFonts w:asciiTheme="minorHAnsi" w:hAnsiTheme="minorHAnsi"/>
          <w:bCs/>
          <w:sz w:val="22"/>
          <w:szCs w:val="22"/>
        </w:rPr>
      </w:pPr>
    </w:p>
    <w:p w:rsidR="00837FEC" w:rsidRPr="00615FE0" w:rsidRDefault="00837FEC" w:rsidP="00837FEC">
      <w:pPr>
        <w:pStyle w:val="Odstavecseseznamem"/>
        <w:numPr>
          <w:ilvl w:val="0"/>
          <w:numId w:val="2"/>
        </w:numPr>
        <w:spacing w:line="276" w:lineRule="auto"/>
        <w:ind w:left="0" w:firstLine="0"/>
        <w:jc w:val="both"/>
        <w:rPr>
          <w:rFonts w:asciiTheme="minorHAnsi" w:hAnsiTheme="minorHAnsi"/>
          <w:bCs/>
          <w:sz w:val="22"/>
          <w:szCs w:val="22"/>
        </w:rPr>
      </w:pPr>
      <w:r w:rsidRPr="00615FE0">
        <w:rPr>
          <w:rFonts w:asciiTheme="minorHAnsi" w:hAnsiTheme="minorHAnsi"/>
          <w:bCs/>
          <w:sz w:val="22"/>
          <w:szCs w:val="22"/>
        </w:rPr>
        <w:t>Dokumentace je vypracována dle zákonů, vyhlášek, předpisů a norem, platných v době zpracování projektu.</w:t>
      </w:r>
    </w:p>
    <w:p w:rsidR="00837FEC" w:rsidRPr="00BC355C" w:rsidRDefault="00837FEC" w:rsidP="00837FEC">
      <w:pPr>
        <w:pStyle w:val="Nadpis1"/>
        <w:numPr>
          <w:ilvl w:val="0"/>
          <w:numId w:val="2"/>
        </w:numPr>
        <w:spacing w:before="480" w:after="360" w:line="288" w:lineRule="auto"/>
        <w:ind w:left="0" w:right="0" w:firstLine="0"/>
      </w:pPr>
      <w:bookmarkStart w:id="19" w:name="_Toc34210812"/>
      <w:bookmarkStart w:id="20" w:name="_Toc46925534"/>
      <w:bookmarkStart w:id="21" w:name="_Toc124317837"/>
      <w:r>
        <w:t>3. Podklady projektu</w:t>
      </w:r>
      <w:bookmarkEnd w:id="19"/>
      <w:bookmarkEnd w:id="20"/>
      <w:bookmarkEnd w:id="21"/>
    </w:p>
    <w:p w:rsidR="00837FEC" w:rsidRDefault="00837FEC" w:rsidP="00837FEC">
      <w:pPr>
        <w:numPr>
          <w:ilvl w:val="0"/>
          <w:numId w:val="8"/>
        </w:numPr>
        <w:shd w:val="clear" w:color="auto" w:fill="FFFFFF"/>
        <w:tabs>
          <w:tab w:val="right" w:pos="567"/>
          <w:tab w:val="left" w:pos="1470"/>
          <w:tab w:val="left" w:pos="1725"/>
          <w:tab w:val="right" w:pos="2608"/>
        </w:tabs>
        <w:spacing w:line="276" w:lineRule="auto"/>
      </w:pPr>
      <w:bookmarkStart w:id="22" w:name="__RefHeading__29_1274308522"/>
      <w:bookmarkEnd w:id="22"/>
      <w:r>
        <w:tab/>
      </w:r>
      <w:r w:rsidR="00A43322">
        <w:rPr>
          <w:rFonts w:ascii="Calibri" w:hAnsi="Calibri" w:cs="Calibri"/>
          <w:color w:val="000000"/>
          <w:sz w:val="22"/>
          <w:szCs w:val="22"/>
        </w:rPr>
        <w:t>V</w:t>
      </w:r>
      <w:r>
        <w:rPr>
          <w:rFonts w:ascii="Calibri" w:hAnsi="Calibri" w:cs="Calibri"/>
          <w:color w:val="000000"/>
          <w:sz w:val="22"/>
          <w:szCs w:val="22"/>
        </w:rPr>
        <w:t xml:space="preserve">ýkresy </w:t>
      </w:r>
      <w:r w:rsidR="00A43322">
        <w:rPr>
          <w:rFonts w:ascii="Calibri" w:hAnsi="Calibri" w:cs="Calibri"/>
          <w:color w:val="000000"/>
          <w:sz w:val="22"/>
          <w:szCs w:val="22"/>
        </w:rPr>
        <w:t xml:space="preserve">navrženého </w:t>
      </w:r>
      <w:r>
        <w:rPr>
          <w:rFonts w:ascii="Calibri" w:hAnsi="Calibri" w:cs="Calibri"/>
          <w:color w:val="000000"/>
          <w:sz w:val="22"/>
          <w:szCs w:val="22"/>
        </w:rPr>
        <w:t>objektu v elektronické podobě</w:t>
      </w:r>
    </w:p>
    <w:p w:rsidR="00837FEC" w:rsidRPr="00050E81" w:rsidRDefault="00837FEC" w:rsidP="00837FEC">
      <w:pPr>
        <w:numPr>
          <w:ilvl w:val="0"/>
          <w:numId w:val="8"/>
        </w:numPr>
        <w:shd w:val="clear" w:color="auto" w:fill="FFFFFF"/>
        <w:tabs>
          <w:tab w:val="right" w:pos="567"/>
          <w:tab w:val="left" w:pos="1470"/>
          <w:tab w:val="left" w:pos="1725"/>
          <w:tab w:val="right" w:pos="2608"/>
        </w:tabs>
        <w:spacing w:line="276" w:lineRule="auto"/>
      </w:pPr>
      <w:r>
        <w:rPr>
          <w:rFonts w:ascii="Calibri" w:hAnsi="Calibri" w:cs="Calibri"/>
          <w:color w:val="000000"/>
          <w:sz w:val="22"/>
          <w:szCs w:val="22"/>
        </w:rPr>
        <w:tab/>
        <w:t>Požadavky investora</w:t>
      </w:r>
    </w:p>
    <w:p w:rsidR="00837FEC" w:rsidRDefault="00837FEC" w:rsidP="00837FEC">
      <w:pPr>
        <w:numPr>
          <w:ilvl w:val="0"/>
          <w:numId w:val="8"/>
        </w:numPr>
        <w:shd w:val="clear" w:color="auto" w:fill="FFFFFF"/>
        <w:tabs>
          <w:tab w:val="right" w:pos="567"/>
          <w:tab w:val="left" w:pos="1470"/>
          <w:tab w:val="left" w:pos="1725"/>
          <w:tab w:val="right" w:pos="2608"/>
        </w:tabs>
        <w:spacing w:line="276" w:lineRule="auto"/>
        <w:rPr>
          <w:rFonts w:ascii="Calibri" w:hAnsi="Calibri" w:cs="Calibri"/>
          <w:sz w:val="22"/>
          <w:szCs w:val="22"/>
        </w:rPr>
      </w:pPr>
      <w:r>
        <w:rPr>
          <w:rFonts w:ascii="Calibri" w:hAnsi="Calibri" w:cs="Calibri"/>
          <w:color w:val="000000"/>
          <w:sz w:val="22"/>
          <w:szCs w:val="22"/>
        </w:rPr>
        <w:tab/>
        <w:t>platná legislativa a normy</w:t>
      </w:r>
    </w:p>
    <w:p w:rsidR="00837FEC" w:rsidRDefault="00837FEC" w:rsidP="00837FEC">
      <w:pPr>
        <w:spacing w:before="240" w:after="120" w:line="276" w:lineRule="auto"/>
        <w:rPr>
          <w:rFonts w:ascii="Calibri" w:hAnsi="Calibri" w:cs="Calibri"/>
          <w:color w:val="000000"/>
          <w:sz w:val="22"/>
          <w:szCs w:val="22"/>
          <w:u w:val="single"/>
        </w:rPr>
      </w:pPr>
    </w:p>
    <w:p w:rsidR="00837FEC" w:rsidRDefault="00837FEC" w:rsidP="00837FEC">
      <w:pPr>
        <w:spacing w:before="240" w:after="120" w:line="276" w:lineRule="auto"/>
        <w:rPr>
          <w:rFonts w:ascii="Calibri" w:hAnsi="Calibri" w:cs="Calibri"/>
          <w:color w:val="000000"/>
          <w:sz w:val="22"/>
          <w:szCs w:val="22"/>
          <w:u w:val="single"/>
        </w:rPr>
      </w:pPr>
    </w:p>
    <w:p w:rsidR="00837FEC" w:rsidRDefault="00837FEC" w:rsidP="00837FEC">
      <w:pPr>
        <w:spacing w:before="240" w:after="120" w:line="276" w:lineRule="auto"/>
        <w:rPr>
          <w:rFonts w:ascii="Calibri" w:hAnsi="Calibri" w:cs="Calibri"/>
          <w:color w:val="000000"/>
          <w:sz w:val="22"/>
          <w:szCs w:val="22"/>
          <w:u w:val="single"/>
        </w:rPr>
      </w:pPr>
    </w:p>
    <w:p w:rsidR="00837FEC" w:rsidRDefault="00837FEC" w:rsidP="00837FEC">
      <w:pPr>
        <w:spacing w:before="240" w:after="120" w:line="276" w:lineRule="auto"/>
        <w:rPr>
          <w:rFonts w:ascii="Calibri" w:hAnsi="Calibri" w:cs="Calibri"/>
          <w:color w:val="000000"/>
          <w:sz w:val="22"/>
          <w:szCs w:val="22"/>
          <w:u w:val="single"/>
        </w:rPr>
      </w:pPr>
    </w:p>
    <w:p w:rsidR="00837FEC" w:rsidRDefault="00837FEC" w:rsidP="00837FEC">
      <w:pPr>
        <w:pStyle w:val="Nadpis1"/>
        <w:numPr>
          <w:ilvl w:val="0"/>
          <w:numId w:val="2"/>
        </w:numPr>
        <w:spacing w:before="480" w:after="360" w:line="288" w:lineRule="auto"/>
        <w:ind w:left="0" w:right="0" w:firstLine="0"/>
        <w:rPr>
          <w:b w:val="0"/>
          <w:color w:val="000000"/>
          <w:sz w:val="22"/>
          <w:szCs w:val="22"/>
        </w:rPr>
      </w:pPr>
      <w:bookmarkStart w:id="23" w:name="__RefHeading__33_1274308522"/>
      <w:bookmarkStart w:id="24" w:name="_Toc34210813"/>
      <w:bookmarkStart w:id="25" w:name="_Toc46925535"/>
      <w:bookmarkStart w:id="26" w:name="_Toc124317838"/>
      <w:bookmarkEnd w:id="23"/>
      <w:r>
        <w:lastRenderedPageBreak/>
        <w:t>4. Technické údaje</w:t>
      </w:r>
      <w:bookmarkEnd w:id="24"/>
      <w:bookmarkEnd w:id="25"/>
      <w:bookmarkEnd w:id="26"/>
    </w:p>
    <w:p w:rsidR="00837FEC" w:rsidRDefault="00837FEC" w:rsidP="00837FEC">
      <w:pPr>
        <w:pStyle w:val="Nadpis2"/>
        <w:numPr>
          <w:ilvl w:val="1"/>
          <w:numId w:val="9"/>
        </w:numPr>
        <w:spacing w:before="360" w:after="240" w:line="276" w:lineRule="auto"/>
        <w:ind w:left="0" w:right="0" w:firstLine="0"/>
        <w:rPr>
          <w:szCs w:val="22"/>
        </w:rPr>
      </w:pPr>
      <w:bookmarkStart w:id="27" w:name="_Toc454174244"/>
      <w:bookmarkStart w:id="28" w:name="_Toc458673481"/>
      <w:bookmarkStart w:id="29" w:name="_Toc462382629"/>
      <w:bookmarkStart w:id="30" w:name="_Toc34210814"/>
      <w:bookmarkStart w:id="31" w:name="_Toc46925536"/>
      <w:bookmarkStart w:id="32" w:name="_Toc124317839"/>
      <w:r>
        <w:t>4.1 Dimenzování sítě, ochrana proti zkratu a přetížení</w:t>
      </w:r>
      <w:bookmarkEnd w:id="27"/>
      <w:bookmarkEnd w:id="28"/>
      <w:bookmarkEnd w:id="29"/>
      <w:bookmarkEnd w:id="30"/>
      <w:bookmarkEnd w:id="31"/>
      <w:bookmarkEnd w:id="32"/>
    </w:p>
    <w:p w:rsidR="00837FEC" w:rsidRPr="00DC1934" w:rsidRDefault="00837FEC" w:rsidP="00837FEC">
      <w:pPr>
        <w:spacing w:line="288" w:lineRule="auto"/>
        <w:jc w:val="both"/>
        <w:rPr>
          <w:rFonts w:ascii="Calibri" w:hAnsi="Calibri" w:cs="Calibri"/>
          <w:sz w:val="22"/>
          <w:szCs w:val="22"/>
          <w:u w:val="single"/>
        </w:rPr>
      </w:pPr>
      <w:r w:rsidRPr="00DC1934">
        <w:rPr>
          <w:rFonts w:ascii="Calibri" w:hAnsi="Calibri" w:cs="Calibri"/>
          <w:sz w:val="22"/>
          <w:szCs w:val="22"/>
          <w:u w:val="single"/>
        </w:rPr>
        <w:t>Elektroinstalace je navržena tak, aby:</w:t>
      </w:r>
    </w:p>
    <w:p w:rsidR="00837FEC" w:rsidRDefault="00837FEC" w:rsidP="00837FEC">
      <w:pPr>
        <w:numPr>
          <w:ilvl w:val="0"/>
          <w:numId w:val="11"/>
        </w:numPr>
        <w:spacing w:line="288" w:lineRule="auto"/>
        <w:rPr>
          <w:rFonts w:ascii="Calibri" w:hAnsi="Calibri" w:cs="Calibri"/>
          <w:sz w:val="22"/>
          <w:szCs w:val="22"/>
        </w:rPr>
      </w:pPr>
      <w:r>
        <w:rPr>
          <w:rFonts w:ascii="Calibri" w:hAnsi="Calibri" w:cs="Calibri"/>
          <w:sz w:val="22"/>
          <w:szCs w:val="22"/>
        </w:rPr>
        <w:t>dovolené proudové zatížení všech vodičů s ohledem na uložení odpovídalo</w:t>
      </w:r>
      <w:r>
        <w:rPr>
          <w:rFonts w:ascii="Calibri" w:hAnsi="Calibri" w:cs="Calibri"/>
          <w:sz w:val="22"/>
          <w:szCs w:val="22"/>
        </w:rPr>
        <w:br/>
      </w:r>
      <w:r w:rsidRPr="00DC1934">
        <w:rPr>
          <w:rFonts w:ascii="Calibri" w:hAnsi="Calibri" w:cs="Calibri"/>
          <w:b/>
          <w:sz w:val="22"/>
          <w:szCs w:val="22"/>
        </w:rPr>
        <w:t>ČSN 33 2000-5-523</w:t>
      </w:r>
      <w:r w:rsidRPr="00DC1934">
        <w:rPr>
          <w:rFonts w:ascii="Calibri" w:hAnsi="Calibri" w:cs="Calibri"/>
          <w:b/>
          <w:sz w:val="18"/>
          <w:szCs w:val="18"/>
        </w:rPr>
        <w:t xml:space="preserve"> </w:t>
      </w:r>
      <w:r w:rsidRPr="00DC1934">
        <w:rPr>
          <w:rFonts w:ascii="Calibri" w:hAnsi="Calibri" w:cs="Calibri"/>
          <w:b/>
          <w:sz w:val="22"/>
          <w:szCs w:val="22"/>
        </w:rPr>
        <w:t>ed. 2</w:t>
      </w:r>
    </w:p>
    <w:p w:rsidR="00837FEC" w:rsidRDefault="00837FEC" w:rsidP="00837FEC">
      <w:pPr>
        <w:numPr>
          <w:ilvl w:val="0"/>
          <w:numId w:val="11"/>
        </w:numPr>
        <w:spacing w:line="288" w:lineRule="auto"/>
        <w:rPr>
          <w:rFonts w:ascii="Calibri" w:hAnsi="Calibri" w:cs="Calibri"/>
          <w:sz w:val="22"/>
          <w:szCs w:val="22"/>
        </w:rPr>
      </w:pPr>
      <w:r>
        <w:rPr>
          <w:rFonts w:ascii="Calibri" w:hAnsi="Calibri" w:cs="Calibri"/>
          <w:sz w:val="22"/>
          <w:szCs w:val="22"/>
        </w:rPr>
        <w:t xml:space="preserve">úbytek napětí mezi počátkem instalace a provozním zařízením uživatele nepřekročil </w:t>
      </w:r>
      <w:r>
        <w:rPr>
          <w:rFonts w:ascii="Calibri" w:hAnsi="Calibri" w:cs="Calibri"/>
          <w:sz w:val="22"/>
          <w:szCs w:val="22"/>
        </w:rPr>
        <w:br/>
        <w:t xml:space="preserve">4% Un sítě - dle </w:t>
      </w:r>
      <w:r w:rsidRPr="00DC1934">
        <w:rPr>
          <w:rFonts w:ascii="Calibri" w:hAnsi="Calibri" w:cs="Calibri"/>
          <w:b/>
          <w:bCs/>
          <w:caps/>
          <w:sz w:val="22"/>
          <w:szCs w:val="22"/>
        </w:rPr>
        <w:t>ČSN 33 2000-5-52</w:t>
      </w:r>
    </w:p>
    <w:p w:rsidR="00837FEC" w:rsidRDefault="00837FEC" w:rsidP="00837FEC">
      <w:pPr>
        <w:numPr>
          <w:ilvl w:val="0"/>
          <w:numId w:val="11"/>
        </w:numPr>
        <w:spacing w:line="288" w:lineRule="auto"/>
        <w:rPr>
          <w:rFonts w:ascii="Calibri" w:hAnsi="Calibri" w:cs="Calibri"/>
          <w:sz w:val="22"/>
          <w:szCs w:val="22"/>
        </w:rPr>
      </w:pPr>
      <w:r>
        <w:rPr>
          <w:rFonts w:ascii="Calibri" w:hAnsi="Calibri" w:cs="Calibri"/>
          <w:sz w:val="22"/>
          <w:szCs w:val="22"/>
        </w:rPr>
        <w:t xml:space="preserve">vodiče byly navrženy s ohledem  na hospodárný provoz  z hlediska ztrát činného výkonu </w:t>
      </w:r>
      <w:r>
        <w:rPr>
          <w:rFonts w:ascii="Symbol" w:hAnsi="Symbol" w:cs="Symbol"/>
          <w:sz w:val="22"/>
          <w:szCs w:val="22"/>
        </w:rPr>
        <w:t></w:t>
      </w:r>
      <w:r>
        <w:rPr>
          <w:rFonts w:ascii="Calibri" w:hAnsi="Calibri" w:cs="Calibri"/>
          <w:sz w:val="22"/>
          <w:szCs w:val="22"/>
        </w:rPr>
        <w:t>P</w:t>
      </w:r>
    </w:p>
    <w:p w:rsidR="00837FEC" w:rsidRDefault="00837FEC" w:rsidP="00837FEC">
      <w:pPr>
        <w:numPr>
          <w:ilvl w:val="0"/>
          <w:numId w:val="11"/>
        </w:numPr>
        <w:spacing w:line="288" w:lineRule="auto"/>
        <w:rPr>
          <w:rFonts w:ascii="Calibri" w:hAnsi="Calibri" w:cs="Calibri"/>
          <w:sz w:val="22"/>
          <w:szCs w:val="22"/>
        </w:rPr>
      </w:pPr>
      <w:r>
        <w:rPr>
          <w:rFonts w:ascii="Calibri" w:hAnsi="Calibri" w:cs="Calibri"/>
          <w:sz w:val="22"/>
          <w:szCs w:val="22"/>
        </w:rPr>
        <w:t>vodiče nebyly nadměrně mechanicky namáhány</w:t>
      </w:r>
    </w:p>
    <w:p w:rsidR="00837FEC" w:rsidRDefault="00837FEC" w:rsidP="00837FEC">
      <w:pPr>
        <w:numPr>
          <w:ilvl w:val="0"/>
          <w:numId w:val="11"/>
        </w:numPr>
        <w:spacing w:line="288" w:lineRule="auto"/>
        <w:rPr>
          <w:rFonts w:ascii="Calibri" w:hAnsi="Calibri" w:cs="Calibri"/>
          <w:sz w:val="22"/>
          <w:szCs w:val="22"/>
        </w:rPr>
      </w:pPr>
      <w:r>
        <w:rPr>
          <w:rFonts w:ascii="Calibri" w:hAnsi="Calibri" w:cs="Calibri"/>
          <w:sz w:val="22"/>
          <w:szCs w:val="22"/>
        </w:rPr>
        <w:t xml:space="preserve">vodiče a jistící prvky odolávaly tepelným účinkům zkratových proudů          </w:t>
      </w:r>
    </w:p>
    <w:p w:rsidR="00837FEC" w:rsidRDefault="00837FEC" w:rsidP="00837FEC">
      <w:pPr>
        <w:numPr>
          <w:ilvl w:val="0"/>
          <w:numId w:val="11"/>
        </w:numPr>
        <w:spacing w:line="288" w:lineRule="auto"/>
        <w:rPr>
          <w:rFonts w:ascii="Calibri" w:hAnsi="Calibri" w:cs="Calibri"/>
          <w:sz w:val="22"/>
          <w:szCs w:val="22"/>
        </w:rPr>
      </w:pPr>
      <w:r>
        <w:rPr>
          <w:rFonts w:ascii="Calibri" w:hAnsi="Calibri" w:cs="Calibri"/>
          <w:sz w:val="22"/>
          <w:szCs w:val="22"/>
        </w:rPr>
        <w:t>příslušný jistící prvek bezpečně, včas a selektivně odpojil zkrat v jakékoliv větvi instalace</w:t>
      </w:r>
    </w:p>
    <w:p w:rsidR="00837FEC" w:rsidRDefault="00837FEC" w:rsidP="00837FEC">
      <w:pPr>
        <w:numPr>
          <w:ilvl w:val="0"/>
          <w:numId w:val="11"/>
        </w:numPr>
        <w:spacing w:line="288" w:lineRule="auto"/>
        <w:rPr>
          <w:rFonts w:ascii="Calibri" w:hAnsi="Calibri" w:cs="Calibri"/>
          <w:sz w:val="22"/>
          <w:szCs w:val="22"/>
        </w:rPr>
      </w:pPr>
      <w:r>
        <w:rPr>
          <w:rFonts w:ascii="Calibri" w:hAnsi="Calibri" w:cs="Calibri"/>
          <w:sz w:val="22"/>
          <w:szCs w:val="22"/>
        </w:rPr>
        <w:t>příslušný jistící prvek bezpečně, včas a selektivně odpojil jakoukoliv přetíženou větev instalace</w:t>
      </w:r>
    </w:p>
    <w:p w:rsidR="00837FEC" w:rsidRPr="00DC1934" w:rsidRDefault="00837FEC" w:rsidP="00837FEC">
      <w:pPr>
        <w:pStyle w:val="Nadpis2"/>
        <w:numPr>
          <w:ilvl w:val="1"/>
          <w:numId w:val="9"/>
        </w:numPr>
        <w:spacing w:before="360" w:after="240" w:line="276" w:lineRule="auto"/>
        <w:ind w:left="0" w:right="0" w:firstLine="0"/>
      </w:pPr>
      <w:bookmarkStart w:id="33" w:name="__RefHeading___Toc419176648"/>
      <w:bookmarkStart w:id="34" w:name="__RefHeading___Toc375572741"/>
      <w:bookmarkStart w:id="35" w:name="_Toc454174245"/>
      <w:bookmarkStart w:id="36" w:name="_Toc458673482"/>
      <w:bookmarkStart w:id="37" w:name="_Toc462382630"/>
      <w:bookmarkStart w:id="38" w:name="_Toc34210815"/>
      <w:bookmarkStart w:id="39" w:name="_Toc46925537"/>
      <w:bookmarkStart w:id="40" w:name="_Toc124317840"/>
      <w:bookmarkEnd w:id="33"/>
      <w:bookmarkEnd w:id="34"/>
      <w:r>
        <w:t>4.2 Charakteristika a zatížení sítě</w:t>
      </w:r>
      <w:bookmarkEnd w:id="35"/>
      <w:bookmarkEnd w:id="36"/>
      <w:bookmarkEnd w:id="37"/>
      <w:bookmarkEnd w:id="38"/>
      <w:bookmarkEnd w:id="39"/>
      <w:bookmarkEnd w:id="40"/>
    </w:p>
    <w:p w:rsidR="00837FEC" w:rsidRDefault="00837FEC" w:rsidP="00837FEC">
      <w:pPr>
        <w:numPr>
          <w:ilvl w:val="0"/>
          <w:numId w:val="11"/>
        </w:numPr>
        <w:tabs>
          <w:tab w:val="left" w:pos="4536"/>
        </w:tabs>
        <w:spacing w:line="288" w:lineRule="auto"/>
        <w:rPr>
          <w:rFonts w:ascii="Calibri" w:hAnsi="Calibri" w:cs="Calibri"/>
          <w:sz w:val="22"/>
          <w:szCs w:val="22"/>
        </w:rPr>
      </w:pPr>
      <w:r>
        <w:rPr>
          <w:rFonts w:ascii="Calibri" w:hAnsi="Calibri" w:cs="Calibri"/>
          <w:sz w:val="22"/>
          <w:szCs w:val="22"/>
        </w:rPr>
        <w:t>Rozvodná soustava</w:t>
      </w:r>
      <w:r>
        <w:rPr>
          <w:rFonts w:ascii="Calibri" w:hAnsi="Calibri" w:cs="Calibri"/>
          <w:sz w:val="22"/>
          <w:szCs w:val="22"/>
        </w:rPr>
        <w:tab/>
        <w:t xml:space="preserve">3+PEN - 3+N+PE </w:t>
      </w:r>
      <w:r>
        <w:rPr>
          <w:rFonts w:ascii="Symbol" w:hAnsi="Symbol" w:cs="Symbol"/>
          <w:sz w:val="22"/>
          <w:szCs w:val="22"/>
        </w:rPr>
        <w:t></w:t>
      </w:r>
      <w:r>
        <w:rPr>
          <w:rFonts w:ascii="Calibri" w:hAnsi="Calibri" w:cs="Calibri"/>
          <w:sz w:val="22"/>
          <w:szCs w:val="22"/>
        </w:rPr>
        <w:t>, 50 Hz, TN-C-S, 230/400 V</w:t>
      </w:r>
    </w:p>
    <w:p w:rsidR="00837FEC" w:rsidRPr="00777626" w:rsidRDefault="00837FEC" w:rsidP="00837FEC">
      <w:pPr>
        <w:numPr>
          <w:ilvl w:val="0"/>
          <w:numId w:val="11"/>
        </w:numPr>
        <w:tabs>
          <w:tab w:val="left" w:pos="4536"/>
        </w:tabs>
        <w:spacing w:line="288" w:lineRule="auto"/>
        <w:rPr>
          <w:rFonts w:ascii="Calibri" w:eastAsia="Calibri" w:hAnsi="Calibri" w:cs="Calibri"/>
          <w:sz w:val="22"/>
          <w:szCs w:val="22"/>
        </w:rPr>
      </w:pPr>
      <w:r>
        <w:rPr>
          <w:rFonts w:ascii="Calibri" w:hAnsi="Calibri" w:cs="Calibri"/>
          <w:sz w:val="22"/>
          <w:szCs w:val="22"/>
        </w:rPr>
        <w:t>Jmenovité napětí sítě</w:t>
      </w:r>
      <w:r>
        <w:rPr>
          <w:rFonts w:ascii="Calibri" w:hAnsi="Calibri" w:cs="Calibri"/>
          <w:sz w:val="22"/>
          <w:szCs w:val="22"/>
        </w:rPr>
        <w:tab/>
        <w:t>U</w:t>
      </w:r>
      <w:r>
        <w:rPr>
          <w:rFonts w:ascii="Calibri" w:hAnsi="Calibri" w:cs="Calibri"/>
          <w:sz w:val="22"/>
          <w:szCs w:val="22"/>
          <w:vertAlign w:val="subscript"/>
        </w:rPr>
        <w:t>n</w:t>
      </w:r>
      <w:r>
        <w:rPr>
          <w:rFonts w:ascii="Calibri" w:hAnsi="Calibri" w:cs="Calibri"/>
          <w:sz w:val="22"/>
          <w:szCs w:val="22"/>
        </w:rPr>
        <w:t xml:space="preserve"> = 230/400 V</w:t>
      </w:r>
    </w:p>
    <w:p w:rsidR="00837FEC" w:rsidRDefault="00837FEC" w:rsidP="00837FEC">
      <w:pPr>
        <w:numPr>
          <w:ilvl w:val="0"/>
          <w:numId w:val="11"/>
        </w:numPr>
        <w:tabs>
          <w:tab w:val="left" w:pos="4536"/>
        </w:tabs>
        <w:spacing w:line="288" w:lineRule="auto"/>
        <w:rPr>
          <w:rFonts w:ascii="Calibri" w:eastAsia="Calibri" w:hAnsi="Calibri" w:cs="Calibri"/>
          <w:sz w:val="22"/>
          <w:szCs w:val="22"/>
        </w:rPr>
      </w:pPr>
      <w:r>
        <w:rPr>
          <w:rFonts w:ascii="Calibri" w:hAnsi="Calibri" w:cs="Calibri"/>
          <w:sz w:val="22"/>
          <w:szCs w:val="22"/>
        </w:rPr>
        <w:t>Instalovaný výkon</w:t>
      </w:r>
      <w:r w:rsidRPr="00A5797E">
        <w:rPr>
          <w:rFonts w:ascii="Calibri" w:hAnsi="Calibri" w:cs="Calibri"/>
          <w:sz w:val="22"/>
          <w:szCs w:val="22"/>
        </w:rPr>
        <w:tab/>
        <w:t>P</w:t>
      </w:r>
      <w:r w:rsidRPr="00A5797E">
        <w:rPr>
          <w:rFonts w:ascii="Calibri" w:hAnsi="Calibri" w:cs="Calibri"/>
          <w:sz w:val="22"/>
          <w:szCs w:val="22"/>
          <w:vertAlign w:val="subscript"/>
        </w:rPr>
        <w:t>p</w:t>
      </w:r>
      <w:r w:rsidRPr="00A5797E">
        <w:rPr>
          <w:rFonts w:ascii="Calibri" w:hAnsi="Calibri" w:cs="Calibri"/>
          <w:sz w:val="22"/>
          <w:szCs w:val="22"/>
        </w:rPr>
        <w:t xml:space="preserve">= </w:t>
      </w:r>
      <w:r w:rsidR="00AA1F7A">
        <w:rPr>
          <w:rFonts w:ascii="Calibri" w:hAnsi="Calibri" w:cs="Calibri"/>
          <w:sz w:val="22"/>
          <w:szCs w:val="22"/>
        </w:rPr>
        <w:t>3</w:t>
      </w:r>
      <w:r w:rsidR="00343912">
        <w:rPr>
          <w:rFonts w:ascii="Calibri" w:hAnsi="Calibri" w:cs="Calibri"/>
          <w:sz w:val="22"/>
          <w:szCs w:val="22"/>
        </w:rPr>
        <w:t>2</w:t>
      </w:r>
      <w:r w:rsidRPr="00A5797E">
        <w:rPr>
          <w:rFonts w:ascii="Calibri" w:hAnsi="Calibri" w:cs="Calibri"/>
          <w:sz w:val="22"/>
          <w:szCs w:val="22"/>
        </w:rPr>
        <w:t>,</w:t>
      </w:r>
      <w:r w:rsidR="00AA1F7A">
        <w:rPr>
          <w:rFonts w:ascii="Calibri" w:hAnsi="Calibri" w:cs="Calibri"/>
          <w:sz w:val="22"/>
          <w:szCs w:val="22"/>
        </w:rPr>
        <w:t>936</w:t>
      </w:r>
      <w:r w:rsidRPr="00A5797E">
        <w:rPr>
          <w:rFonts w:ascii="Calibri" w:hAnsi="Calibri" w:cs="Calibri"/>
          <w:sz w:val="22"/>
          <w:szCs w:val="22"/>
        </w:rPr>
        <w:t xml:space="preserve"> kW</w:t>
      </w:r>
    </w:p>
    <w:p w:rsidR="00837FEC" w:rsidRPr="00A5797E" w:rsidRDefault="00837FEC" w:rsidP="00837FEC">
      <w:pPr>
        <w:numPr>
          <w:ilvl w:val="0"/>
          <w:numId w:val="11"/>
        </w:numPr>
        <w:tabs>
          <w:tab w:val="left" w:pos="4536"/>
        </w:tabs>
        <w:spacing w:line="288" w:lineRule="auto"/>
        <w:rPr>
          <w:rFonts w:ascii="Calibri" w:hAnsi="Calibri" w:cs="Calibri"/>
          <w:sz w:val="22"/>
          <w:szCs w:val="22"/>
        </w:rPr>
      </w:pPr>
      <w:r w:rsidRPr="00A5797E">
        <w:rPr>
          <w:rFonts w:ascii="Calibri" w:hAnsi="Calibri" w:cs="Calibri"/>
          <w:sz w:val="22"/>
          <w:szCs w:val="22"/>
        </w:rPr>
        <w:t>Koeficient soudobosti</w:t>
      </w:r>
      <w:r w:rsidRPr="00A5797E">
        <w:rPr>
          <w:rFonts w:ascii="Calibri" w:hAnsi="Calibri" w:cs="Calibri"/>
          <w:sz w:val="22"/>
          <w:szCs w:val="22"/>
        </w:rPr>
        <w:tab/>
        <w:t>k</w:t>
      </w:r>
      <w:r w:rsidRPr="00A5797E">
        <w:rPr>
          <w:rFonts w:ascii="Calibri" w:hAnsi="Calibri" w:cs="Calibri"/>
          <w:sz w:val="22"/>
          <w:szCs w:val="22"/>
          <w:vertAlign w:val="subscript"/>
        </w:rPr>
        <w:t xml:space="preserve">s </w:t>
      </w:r>
      <w:r w:rsidRPr="00A5797E">
        <w:rPr>
          <w:rFonts w:ascii="Calibri" w:hAnsi="Calibri" w:cs="Calibri"/>
          <w:sz w:val="22"/>
          <w:szCs w:val="22"/>
        </w:rPr>
        <w:t xml:space="preserve">= </w:t>
      </w:r>
      <w:r>
        <w:rPr>
          <w:rFonts w:ascii="Calibri" w:hAnsi="Calibri" w:cs="Calibri"/>
          <w:sz w:val="22"/>
          <w:szCs w:val="22"/>
        </w:rPr>
        <w:t>0,</w:t>
      </w:r>
      <w:r w:rsidR="00531170">
        <w:rPr>
          <w:rFonts w:ascii="Calibri" w:hAnsi="Calibri" w:cs="Calibri"/>
          <w:sz w:val="22"/>
          <w:szCs w:val="22"/>
        </w:rPr>
        <w:t>6</w:t>
      </w:r>
    </w:p>
    <w:p w:rsidR="00837FEC" w:rsidRDefault="00837FEC" w:rsidP="00837FEC">
      <w:pPr>
        <w:numPr>
          <w:ilvl w:val="0"/>
          <w:numId w:val="11"/>
        </w:numPr>
        <w:tabs>
          <w:tab w:val="left" w:pos="4536"/>
        </w:tabs>
        <w:spacing w:line="288" w:lineRule="auto"/>
        <w:rPr>
          <w:rFonts w:ascii="Calibri" w:hAnsi="Calibri" w:cs="Calibri"/>
          <w:sz w:val="22"/>
          <w:szCs w:val="22"/>
        </w:rPr>
      </w:pPr>
      <w:r w:rsidRPr="00A5797E">
        <w:rPr>
          <w:rFonts w:ascii="Calibri" w:hAnsi="Calibri" w:cs="Calibri"/>
          <w:sz w:val="22"/>
          <w:szCs w:val="22"/>
        </w:rPr>
        <w:t>Výpočtové zatížení sítě</w:t>
      </w:r>
      <w:r w:rsidRPr="00A5797E">
        <w:rPr>
          <w:rFonts w:ascii="Calibri" w:hAnsi="Calibri" w:cs="Calibri"/>
          <w:sz w:val="22"/>
          <w:szCs w:val="22"/>
        </w:rPr>
        <w:tab/>
        <w:t>P</w:t>
      </w:r>
      <w:r w:rsidRPr="00A5797E">
        <w:rPr>
          <w:rFonts w:ascii="Calibri" w:hAnsi="Calibri" w:cs="Calibri"/>
          <w:sz w:val="22"/>
          <w:szCs w:val="22"/>
          <w:vertAlign w:val="subscript"/>
        </w:rPr>
        <w:t>p</w:t>
      </w:r>
      <w:r w:rsidRPr="00A5797E">
        <w:rPr>
          <w:rFonts w:ascii="Calibri" w:hAnsi="Calibri" w:cs="Calibri"/>
          <w:sz w:val="22"/>
          <w:szCs w:val="22"/>
        </w:rPr>
        <w:t xml:space="preserve">= </w:t>
      </w:r>
      <w:r w:rsidR="00343912">
        <w:rPr>
          <w:rFonts w:ascii="Calibri" w:hAnsi="Calibri" w:cs="Calibri"/>
          <w:sz w:val="22"/>
          <w:szCs w:val="22"/>
        </w:rPr>
        <w:t>19</w:t>
      </w:r>
      <w:r w:rsidRPr="00A5797E">
        <w:rPr>
          <w:rFonts w:ascii="Calibri" w:hAnsi="Calibri" w:cs="Calibri"/>
          <w:sz w:val="22"/>
          <w:szCs w:val="22"/>
        </w:rPr>
        <w:t>,</w:t>
      </w:r>
      <w:r w:rsidR="00531170">
        <w:rPr>
          <w:rFonts w:ascii="Calibri" w:hAnsi="Calibri" w:cs="Calibri"/>
          <w:sz w:val="22"/>
          <w:szCs w:val="22"/>
        </w:rPr>
        <w:t>762</w:t>
      </w:r>
      <w:r w:rsidRPr="00A5797E">
        <w:rPr>
          <w:rFonts w:ascii="Calibri" w:hAnsi="Calibri" w:cs="Calibri"/>
          <w:sz w:val="22"/>
          <w:szCs w:val="22"/>
        </w:rPr>
        <w:t xml:space="preserve"> kW</w:t>
      </w:r>
    </w:p>
    <w:p w:rsidR="00837FEC" w:rsidRPr="00A5797E" w:rsidRDefault="00837FEC" w:rsidP="00837FEC">
      <w:pPr>
        <w:numPr>
          <w:ilvl w:val="0"/>
          <w:numId w:val="11"/>
        </w:numPr>
        <w:tabs>
          <w:tab w:val="left" w:pos="4536"/>
        </w:tabs>
        <w:spacing w:line="288" w:lineRule="auto"/>
        <w:rPr>
          <w:rFonts w:ascii="Calibri" w:hAnsi="Calibri" w:cs="Calibri"/>
          <w:sz w:val="22"/>
          <w:szCs w:val="22"/>
        </w:rPr>
      </w:pPr>
      <w:r w:rsidRPr="00A5797E">
        <w:rPr>
          <w:rFonts w:ascii="Calibri" w:hAnsi="Calibri" w:cs="Calibri"/>
          <w:sz w:val="22"/>
          <w:szCs w:val="22"/>
        </w:rPr>
        <w:t>Účiník sítě</w:t>
      </w:r>
      <w:r w:rsidRPr="00A5797E">
        <w:rPr>
          <w:rFonts w:ascii="Calibri" w:hAnsi="Calibri" w:cs="Calibri"/>
          <w:sz w:val="22"/>
          <w:szCs w:val="22"/>
        </w:rPr>
        <w:tab/>
        <w:t xml:space="preserve">cos </w:t>
      </w:r>
      <w:r w:rsidRPr="00A5797E">
        <w:rPr>
          <w:rFonts w:ascii="Symbol" w:hAnsi="Symbol" w:cs="Symbol"/>
          <w:sz w:val="22"/>
          <w:szCs w:val="22"/>
        </w:rPr>
        <w:t></w:t>
      </w:r>
      <w:r>
        <w:rPr>
          <w:rFonts w:ascii="Calibri" w:hAnsi="Calibri" w:cs="Calibri"/>
          <w:sz w:val="22"/>
          <w:szCs w:val="22"/>
        </w:rPr>
        <w:t xml:space="preserve"> = 0,9</w:t>
      </w:r>
    </w:p>
    <w:p w:rsidR="00837FEC" w:rsidRPr="00A5797E" w:rsidRDefault="00837FEC" w:rsidP="00837FEC">
      <w:pPr>
        <w:tabs>
          <w:tab w:val="left" w:pos="4536"/>
        </w:tabs>
        <w:spacing w:line="288" w:lineRule="auto"/>
        <w:ind w:left="720"/>
        <w:rPr>
          <w:rFonts w:ascii="Calibri" w:hAnsi="Calibri" w:cs="Calibri"/>
          <w:sz w:val="22"/>
          <w:szCs w:val="22"/>
        </w:rPr>
      </w:pPr>
    </w:p>
    <w:p w:rsidR="00837FEC" w:rsidRPr="00522403" w:rsidRDefault="00837FEC" w:rsidP="00837FEC">
      <w:pPr>
        <w:spacing w:after="120"/>
        <w:rPr>
          <w:rFonts w:asciiTheme="minorHAnsi" w:hAnsiTheme="minorHAnsi"/>
          <w:sz w:val="22"/>
          <w:szCs w:val="22"/>
          <w:u w:val="single"/>
        </w:rPr>
      </w:pPr>
      <w:r w:rsidRPr="00522403">
        <w:rPr>
          <w:rFonts w:asciiTheme="minorHAnsi" w:hAnsiTheme="minorHAnsi"/>
          <w:sz w:val="22"/>
          <w:szCs w:val="22"/>
          <w:u w:val="single"/>
        </w:rPr>
        <w:t xml:space="preserve">a) </w:t>
      </w:r>
      <w:r w:rsidRPr="00777626">
        <w:rPr>
          <w:rFonts w:asciiTheme="minorHAnsi" w:hAnsiTheme="minorHAnsi"/>
          <w:sz w:val="22"/>
          <w:szCs w:val="22"/>
          <w:u w:val="single"/>
        </w:rPr>
        <w:t>Charakter odběru</w:t>
      </w:r>
    </w:p>
    <w:tbl>
      <w:tblPr>
        <w:tblW w:w="8505" w:type="dxa"/>
        <w:tblInd w:w="108" w:type="dxa"/>
        <w:tblLayout w:type="fixed"/>
        <w:tblLook w:val="0000"/>
      </w:tblPr>
      <w:tblGrid>
        <w:gridCol w:w="5387"/>
        <w:gridCol w:w="3118"/>
      </w:tblGrid>
      <w:tr w:rsidR="00837FEC" w:rsidTr="00271DAC">
        <w:trPr>
          <w:trHeight w:val="227"/>
        </w:trPr>
        <w:tc>
          <w:tcPr>
            <w:tcW w:w="5387" w:type="dxa"/>
            <w:tcBorders>
              <w:top w:val="single" w:sz="12" w:space="0" w:color="auto"/>
              <w:left w:val="single" w:sz="12" w:space="0" w:color="auto"/>
              <w:bottom w:val="single" w:sz="12" w:space="0" w:color="auto"/>
              <w:right w:val="dotted" w:sz="4" w:space="0" w:color="auto"/>
            </w:tcBorders>
            <w:shd w:val="clear" w:color="auto" w:fill="FFFFCC"/>
            <w:vAlign w:val="center"/>
          </w:tcPr>
          <w:p w:rsidR="00837FEC" w:rsidRDefault="00837FEC" w:rsidP="00271DAC">
            <w:pPr>
              <w:pStyle w:val="Normln1"/>
              <w:rPr>
                <w:rFonts w:ascii="Calibri" w:hAnsi="Calibri" w:cs="Calibri"/>
                <w:b/>
                <w:sz w:val="22"/>
                <w:szCs w:val="22"/>
              </w:rPr>
            </w:pPr>
            <w:r>
              <w:rPr>
                <w:rFonts w:ascii="Calibri" w:hAnsi="Calibri" w:cs="Calibri"/>
                <w:b/>
                <w:sz w:val="22"/>
                <w:szCs w:val="22"/>
              </w:rPr>
              <w:t>Charakter odběru</w:t>
            </w:r>
          </w:p>
        </w:tc>
        <w:tc>
          <w:tcPr>
            <w:tcW w:w="3118" w:type="dxa"/>
            <w:tcBorders>
              <w:top w:val="single" w:sz="12" w:space="0" w:color="auto"/>
              <w:left w:val="dotted" w:sz="4" w:space="0" w:color="auto"/>
              <w:bottom w:val="single" w:sz="12" w:space="0" w:color="auto"/>
              <w:right w:val="single" w:sz="12" w:space="0" w:color="auto"/>
            </w:tcBorders>
            <w:shd w:val="clear" w:color="auto" w:fill="FFFFCC"/>
            <w:vAlign w:val="center"/>
          </w:tcPr>
          <w:p w:rsidR="00837FEC" w:rsidRPr="00291E23" w:rsidRDefault="00837FEC" w:rsidP="00271DAC">
            <w:pPr>
              <w:pStyle w:val="Normln1"/>
              <w:jc w:val="center"/>
              <w:rPr>
                <w:lang w:val="en-GB"/>
              </w:rPr>
            </w:pPr>
            <w:r>
              <w:rPr>
                <w:rFonts w:ascii="Calibri" w:hAnsi="Calibri" w:cs="Calibri"/>
                <w:b/>
                <w:sz w:val="22"/>
                <w:szCs w:val="22"/>
              </w:rPr>
              <w:t xml:space="preserve">Požadovaný příkon </w:t>
            </w:r>
            <w:r>
              <w:rPr>
                <w:rFonts w:ascii="Calibri" w:hAnsi="Calibri" w:cs="Calibri"/>
                <w:b/>
                <w:sz w:val="22"/>
                <w:szCs w:val="22"/>
                <w:lang w:val="en-GB"/>
              </w:rPr>
              <w:t>[kW]</w:t>
            </w:r>
          </w:p>
        </w:tc>
      </w:tr>
      <w:tr w:rsidR="00837FEC" w:rsidTr="00271DAC">
        <w:trPr>
          <w:trHeight w:val="227"/>
        </w:trPr>
        <w:tc>
          <w:tcPr>
            <w:tcW w:w="5387" w:type="dxa"/>
            <w:tcBorders>
              <w:top w:val="dotted" w:sz="4" w:space="0" w:color="auto"/>
              <w:left w:val="single" w:sz="12" w:space="0" w:color="auto"/>
              <w:bottom w:val="dotted" w:sz="4" w:space="0" w:color="auto"/>
              <w:right w:val="dotted" w:sz="4" w:space="0" w:color="auto"/>
            </w:tcBorders>
            <w:shd w:val="clear" w:color="auto" w:fill="auto"/>
            <w:vAlign w:val="center"/>
          </w:tcPr>
          <w:p w:rsidR="00837FEC" w:rsidRPr="00CD03B1" w:rsidRDefault="00837FEC" w:rsidP="00271DAC">
            <w:pPr>
              <w:rPr>
                <w:rFonts w:asciiTheme="minorHAnsi" w:hAnsiTheme="minorHAnsi" w:cs="Calibri"/>
                <w:sz w:val="18"/>
                <w:szCs w:val="18"/>
              </w:rPr>
            </w:pPr>
            <w:r>
              <w:rPr>
                <w:rFonts w:asciiTheme="minorHAnsi" w:hAnsiTheme="minorHAnsi" w:cs="Calibri"/>
                <w:sz w:val="18"/>
                <w:szCs w:val="18"/>
              </w:rPr>
              <w:t>Osvětlení</w:t>
            </w:r>
          </w:p>
        </w:tc>
        <w:tc>
          <w:tcPr>
            <w:tcW w:w="3118" w:type="dxa"/>
            <w:tcBorders>
              <w:top w:val="dotted" w:sz="4" w:space="0" w:color="auto"/>
              <w:left w:val="dotted" w:sz="4" w:space="0" w:color="auto"/>
              <w:bottom w:val="dotted" w:sz="4" w:space="0" w:color="auto"/>
              <w:right w:val="single" w:sz="12" w:space="0" w:color="auto"/>
            </w:tcBorders>
            <w:shd w:val="clear" w:color="auto" w:fill="auto"/>
            <w:vAlign w:val="center"/>
          </w:tcPr>
          <w:p w:rsidR="00837FEC" w:rsidRPr="00291E23" w:rsidRDefault="001242E1" w:rsidP="00271DAC">
            <w:pPr>
              <w:jc w:val="center"/>
              <w:rPr>
                <w:rFonts w:asciiTheme="minorHAnsi" w:hAnsiTheme="minorHAnsi"/>
                <w:sz w:val="18"/>
                <w:szCs w:val="18"/>
              </w:rPr>
            </w:pPr>
            <w:r>
              <w:rPr>
                <w:rFonts w:asciiTheme="minorHAnsi" w:hAnsiTheme="minorHAnsi"/>
                <w:sz w:val="18"/>
                <w:szCs w:val="18"/>
              </w:rPr>
              <w:t>2,936</w:t>
            </w:r>
          </w:p>
        </w:tc>
      </w:tr>
      <w:tr w:rsidR="00837FEC" w:rsidTr="00271DAC">
        <w:trPr>
          <w:trHeight w:val="227"/>
        </w:trPr>
        <w:tc>
          <w:tcPr>
            <w:tcW w:w="5387" w:type="dxa"/>
            <w:tcBorders>
              <w:top w:val="dotted" w:sz="4" w:space="0" w:color="auto"/>
              <w:left w:val="single" w:sz="12" w:space="0" w:color="auto"/>
              <w:bottom w:val="dotted" w:sz="4" w:space="0" w:color="auto"/>
              <w:right w:val="dotted" w:sz="4" w:space="0" w:color="auto"/>
            </w:tcBorders>
            <w:shd w:val="clear" w:color="auto" w:fill="auto"/>
            <w:vAlign w:val="center"/>
          </w:tcPr>
          <w:p w:rsidR="00837FEC" w:rsidRPr="00CD03B1" w:rsidRDefault="00837FEC" w:rsidP="00271DAC">
            <w:pPr>
              <w:rPr>
                <w:rFonts w:asciiTheme="minorHAnsi" w:hAnsiTheme="minorHAnsi" w:cs="Calibri"/>
                <w:sz w:val="18"/>
                <w:szCs w:val="18"/>
              </w:rPr>
            </w:pPr>
            <w:r>
              <w:rPr>
                <w:rFonts w:asciiTheme="minorHAnsi" w:hAnsiTheme="minorHAnsi" w:cs="Calibri"/>
                <w:sz w:val="18"/>
                <w:szCs w:val="18"/>
              </w:rPr>
              <w:t>Standardní spotřebiče do 16 A (3,5 kW)</w:t>
            </w:r>
          </w:p>
        </w:tc>
        <w:tc>
          <w:tcPr>
            <w:tcW w:w="3118" w:type="dxa"/>
            <w:tcBorders>
              <w:top w:val="dotted" w:sz="4" w:space="0" w:color="auto"/>
              <w:left w:val="dotted" w:sz="4" w:space="0" w:color="auto"/>
              <w:bottom w:val="dotted" w:sz="4" w:space="0" w:color="auto"/>
              <w:right w:val="single" w:sz="12" w:space="0" w:color="auto"/>
            </w:tcBorders>
            <w:shd w:val="clear" w:color="auto" w:fill="auto"/>
            <w:vAlign w:val="center"/>
          </w:tcPr>
          <w:p w:rsidR="00837FEC" w:rsidRPr="00291E23" w:rsidRDefault="00AA1F7A" w:rsidP="00343912">
            <w:pPr>
              <w:jc w:val="center"/>
              <w:rPr>
                <w:rFonts w:asciiTheme="minorHAnsi" w:hAnsiTheme="minorHAnsi"/>
                <w:sz w:val="18"/>
                <w:szCs w:val="18"/>
              </w:rPr>
            </w:pPr>
            <w:r>
              <w:rPr>
                <w:rFonts w:asciiTheme="minorHAnsi" w:hAnsiTheme="minorHAnsi"/>
                <w:sz w:val="18"/>
                <w:szCs w:val="18"/>
              </w:rPr>
              <w:t>2</w:t>
            </w:r>
            <w:r w:rsidR="00343912">
              <w:rPr>
                <w:rFonts w:asciiTheme="minorHAnsi" w:hAnsiTheme="minorHAnsi"/>
                <w:sz w:val="18"/>
                <w:szCs w:val="18"/>
              </w:rPr>
              <w:t>0</w:t>
            </w:r>
            <w:r w:rsidR="00837FEC">
              <w:rPr>
                <w:rFonts w:asciiTheme="minorHAnsi" w:hAnsiTheme="minorHAnsi"/>
                <w:sz w:val="18"/>
                <w:szCs w:val="18"/>
              </w:rPr>
              <w:t>,000</w:t>
            </w:r>
          </w:p>
        </w:tc>
      </w:tr>
      <w:tr w:rsidR="00837FEC" w:rsidTr="00271DAC">
        <w:trPr>
          <w:trHeight w:val="227"/>
        </w:trPr>
        <w:tc>
          <w:tcPr>
            <w:tcW w:w="5387" w:type="dxa"/>
            <w:tcBorders>
              <w:top w:val="dotted" w:sz="4" w:space="0" w:color="auto"/>
              <w:left w:val="single" w:sz="12" w:space="0" w:color="auto"/>
              <w:bottom w:val="dotted" w:sz="4" w:space="0" w:color="auto"/>
              <w:right w:val="dotted" w:sz="4" w:space="0" w:color="auto"/>
            </w:tcBorders>
            <w:shd w:val="clear" w:color="auto" w:fill="auto"/>
            <w:vAlign w:val="center"/>
          </w:tcPr>
          <w:p w:rsidR="00837FEC" w:rsidRPr="00CD03B1" w:rsidRDefault="00837FEC" w:rsidP="00271DAC">
            <w:pPr>
              <w:rPr>
                <w:rFonts w:asciiTheme="minorHAnsi" w:hAnsiTheme="minorHAnsi" w:cs="Calibri"/>
                <w:sz w:val="18"/>
                <w:szCs w:val="18"/>
              </w:rPr>
            </w:pPr>
            <w:r>
              <w:rPr>
                <w:rFonts w:asciiTheme="minorHAnsi" w:hAnsiTheme="minorHAnsi" w:cs="Calibri"/>
                <w:sz w:val="18"/>
                <w:szCs w:val="18"/>
              </w:rPr>
              <w:t>Ohřev vody</w:t>
            </w:r>
          </w:p>
        </w:tc>
        <w:tc>
          <w:tcPr>
            <w:tcW w:w="3118" w:type="dxa"/>
            <w:tcBorders>
              <w:top w:val="dotted" w:sz="4" w:space="0" w:color="auto"/>
              <w:left w:val="dotted" w:sz="4" w:space="0" w:color="auto"/>
              <w:bottom w:val="dotted" w:sz="4" w:space="0" w:color="auto"/>
              <w:right w:val="single" w:sz="12" w:space="0" w:color="auto"/>
            </w:tcBorders>
            <w:shd w:val="clear" w:color="auto" w:fill="auto"/>
            <w:vAlign w:val="center"/>
          </w:tcPr>
          <w:p w:rsidR="00837FEC" w:rsidRPr="00291E23" w:rsidRDefault="00AA1F7A" w:rsidP="00271DAC">
            <w:pPr>
              <w:jc w:val="center"/>
              <w:rPr>
                <w:rFonts w:asciiTheme="minorHAnsi" w:hAnsiTheme="minorHAnsi"/>
                <w:sz w:val="18"/>
                <w:szCs w:val="18"/>
              </w:rPr>
            </w:pPr>
            <w:r>
              <w:rPr>
                <w:rFonts w:asciiTheme="minorHAnsi" w:hAnsiTheme="minorHAnsi"/>
                <w:sz w:val="18"/>
                <w:szCs w:val="18"/>
              </w:rPr>
              <w:t>0</w:t>
            </w:r>
            <w:r w:rsidR="00837FEC">
              <w:rPr>
                <w:rFonts w:asciiTheme="minorHAnsi" w:hAnsiTheme="minorHAnsi"/>
                <w:sz w:val="18"/>
                <w:szCs w:val="18"/>
              </w:rPr>
              <w:t>,000</w:t>
            </w:r>
          </w:p>
        </w:tc>
      </w:tr>
      <w:tr w:rsidR="00837FEC" w:rsidTr="00271DAC">
        <w:trPr>
          <w:trHeight w:val="227"/>
        </w:trPr>
        <w:tc>
          <w:tcPr>
            <w:tcW w:w="5387" w:type="dxa"/>
            <w:tcBorders>
              <w:top w:val="dotted" w:sz="4" w:space="0" w:color="auto"/>
              <w:left w:val="single" w:sz="12" w:space="0" w:color="auto"/>
              <w:bottom w:val="dotted" w:sz="4" w:space="0" w:color="auto"/>
              <w:right w:val="dotted" w:sz="4" w:space="0" w:color="auto"/>
            </w:tcBorders>
            <w:shd w:val="clear" w:color="auto" w:fill="auto"/>
            <w:vAlign w:val="center"/>
          </w:tcPr>
          <w:p w:rsidR="00837FEC" w:rsidRPr="00CD03B1" w:rsidRDefault="00837FEC" w:rsidP="00271DAC">
            <w:pPr>
              <w:rPr>
                <w:rFonts w:asciiTheme="minorHAnsi" w:hAnsiTheme="minorHAnsi" w:cs="Calibri"/>
                <w:sz w:val="18"/>
                <w:szCs w:val="18"/>
              </w:rPr>
            </w:pPr>
            <w:r>
              <w:rPr>
                <w:rFonts w:asciiTheme="minorHAnsi" w:hAnsiTheme="minorHAnsi" w:cs="Calibri"/>
                <w:sz w:val="18"/>
                <w:szCs w:val="18"/>
              </w:rPr>
              <w:t>Elektrické vaření třífázové</w:t>
            </w:r>
          </w:p>
        </w:tc>
        <w:tc>
          <w:tcPr>
            <w:tcW w:w="3118" w:type="dxa"/>
            <w:tcBorders>
              <w:top w:val="dotted" w:sz="4" w:space="0" w:color="auto"/>
              <w:left w:val="dotted" w:sz="4" w:space="0" w:color="auto"/>
              <w:bottom w:val="dotted" w:sz="4" w:space="0" w:color="auto"/>
              <w:right w:val="single" w:sz="12" w:space="0" w:color="auto"/>
            </w:tcBorders>
            <w:shd w:val="clear" w:color="auto" w:fill="auto"/>
            <w:vAlign w:val="center"/>
          </w:tcPr>
          <w:p w:rsidR="00837FEC" w:rsidRPr="00291E23" w:rsidRDefault="00AA1F7A" w:rsidP="00271DAC">
            <w:pPr>
              <w:jc w:val="center"/>
              <w:rPr>
                <w:rFonts w:asciiTheme="minorHAnsi" w:hAnsiTheme="minorHAnsi"/>
                <w:sz w:val="18"/>
                <w:szCs w:val="18"/>
              </w:rPr>
            </w:pPr>
            <w:r>
              <w:rPr>
                <w:rFonts w:asciiTheme="minorHAnsi" w:hAnsiTheme="minorHAnsi"/>
                <w:sz w:val="18"/>
                <w:szCs w:val="18"/>
              </w:rPr>
              <w:t>0</w:t>
            </w:r>
            <w:r w:rsidR="00837FEC">
              <w:rPr>
                <w:rFonts w:asciiTheme="minorHAnsi" w:hAnsiTheme="minorHAnsi"/>
                <w:sz w:val="18"/>
                <w:szCs w:val="18"/>
              </w:rPr>
              <w:t>,000</w:t>
            </w:r>
          </w:p>
        </w:tc>
      </w:tr>
      <w:tr w:rsidR="00837FEC" w:rsidTr="00271DAC">
        <w:trPr>
          <w:trHeight w:val="227"/>
        </w:trPr>
        <w:tc>
          <w:tcPr>
            <w:tcW w:w="5387" w:type="dxa"/>
            <w:tcBorders>
              <w:top w:val="dotted" w:sz="4" w:space="0" w:color="auto"/>
              <w:left w:val="single" w:sz="12" w:space="0" w:color="auto"/>
              <w:bottom w:val="dotted" w:sz="4" w:space="0" w:color="auto"/>
              <w:right w:val="dotted" w:sz="4" w:space="0" w:color="auto"/>
            </w:tcBorders>
            <w:shd w:val="clear" w:color="auto" w:fill="auto"/>
            <w:vAlign w:val="center"/>
          </w:tcPr>
          <w:p w:rsidR="00837FEC" w:rsidRPr="00CD03B1" w:rsidRDefault="00837FEC" w:rsidP="00271DAC">
            <w:pPr>
              <w:rPr>
                <w:rFonts w:asciiTheme="minorHAnsi" w:hAnsiTheme="minorHAnsi" w:cs="Calibri"/>
                <w:sz w:val="18"/>
                <w:szCs w:val="18"/>
              </w:rPr>
            </w:pPr>
            <w:r>
              <w:rPr>
                <w:rFonts w:asciiTheme="minorHAnsi" w:hAnsiTheme="minorHAnsi" w:cs="Calibri"/>
                <w:sz w:val="18"/>
                <w:szCs w:val="18"/>
              </w:rPr>
              <w:t>Elektrické vytápění</w:t>
            </w:r>
          </w:p>
        </w:tc>
        <w:tc>
          <w:tcPr>
            <w:tcW w:w="3118" w:type="dxa"/>
            <w:tcBorders>
              <w:top w:val="dotted" w:sz="4" w:space="0" w:color="auto"/>
              <w:left w:val="dotted" w:sz="4" w:space="0" w:color="auto"/>
              <w:bottom w:val="dotted" w:sz="4" w:space="0" w:color="auto"/>
              <w:right w:val="single" w:sz="12" w:space="0" w:color="auto"/>
            </w:tcBorders>
            <w:shd w:val="clear" w:color="auto" w:fill="auto"/>
            <w:vAlign w:val="center"/>
          </w:tcPr>
          <w:p w:rsidR="00837FEC" w:rsidRPr="00291E23" w:rsidRDefault="00837FEC" w:rsidP="00271DAC">
            <w:pPr>
              <w:jc w:val="center"/>
              <w:rPr>
                <w:rFonts w:asciiTheme="minorHAnsi" w:hAnsiTheme="minorHAnsi"/>
                <w:sz w:val="18"/>
                <w:szCs w:val="18"/>
              </w:rPr>
            </w:pPr>
            <w:r>
              <w:rPr>
                <w:rFonts w:asciiTheme="minorHAnsi" w:hAnsiTheme="minorHAnsi"/>
                <w:sz w:val="18"/>
                <w:szCs w:val="18"/>
              </w:rPr>
              <w:t>0,000</w:t>
            </w:r>
          </w:p>
        </w:tc>
      </w:tr>
      <w:tr w:rsidR="00837FEC" w:rsidTr="00271DAC">
        <w:trPr>
          <w:trHeight w:val="227"/>
        </w:trPr>
        <w:tc>
          <w:tcPr>
            <w:tcW w:w="5387" w:type="dxa"/>
            <w:tcBorders>
              <w:top w:val="dotted" w:sz="4" w:space="0" w:color="auto"/>
              <w:left w:val="single" w:sz="12" w:space="0" w:color="auto"/>
              <w:bottom w:val="dotted" w:sz="4" w:space="0" w:color="auto"/>
              <w:right w:val="dotted" w:sz="4" w:space="0" w:color="auto"/>
            </w:tcBorders>
            <w:shd w:val="clear" w:color="auto" w:fill="auto"/>
            <w:vAlign w:val="center"/>
          </w:tcPr>
          <w:p w:rsidR="00837FEC" w:rsidRPr="00CD03B1" w:rsidRDefault="00837FEC" w:rsidP="00271DAC">
            <w:pPr>
              <w:rPr>
                <w:rFonts w:asciiTheme="minorHAnsi" w:hAnsiTheme="minorHAnsi" w:cs="Calibri"/>
                <w:sz w:val="18"/>
                <w:szCs w:val="18"/>
              </w:rPr>
            </w:pPr>
            <w:r>
              <w:rPr>
                <w:rFonts w:asciiTheme="minorHAnsi" w:hAnsiTheme="minorHAnsi" w:cs="Calibri"/>
                <w:sz w:val="18"/>
                <w:szCs w:val="18"/>
              </w:rPr>
              <w:t>Klimatizace</w:t>
            </w:r>
          </w:p>
        </w:tc>
        <w:tc>
          <w:tcPr>
            <w:tcW w:w="3118" w:type="dxa"/>
            <w:tcBorders>
              <w:top w:val="dotted" w:sz="4" w:space="0" w:color="auto"/>
              <w:left w:val="dotted" w:sz="4" w:space="0" w:color="auto"/>
              <w:bottom w:val="dotted" w:sz="4" w:space="0" w:color="auto"/>
              <w:right w:val="single" w:sz="12" w:space="0" w:color="auto"/>
            </w:tcBorders>
            <w:shd w:val="clear" w:color="auto" w:fill="auto"/>
            <w:vAlign w:val="center"/>
          </w:tcPr>
          <w:p w:rsidR="00837FEC" w:rsidRPr="00291E23" w:rsidRDefault="00837FEC" w:rsidP="00271DAC">
            <w:pPr>
              <w:snapToGrid w:val="0"/>
              <w:jc w:val="center"/>
              <w:rPr>
                <w:rFonts w:asciiTheme="minorHAnsi" w:hAnsiTheme="minorHAnsi"/>
                <w:sz w:val="18"/>
                <w:szCs w:val="18"/>
              </w:rPr>
            </w:pPr>
            <w:r>
              <w:rPr>
                <w:rFonts w:asciiTheme="minorHAnsi" w:hAnsiTheme="minorHAnsi"/>
                <w:sz w:val="18"/>
                <w:szCs w:val="18"/>
              </w:rPr>
              <w:t>0,000</w:t>
            </w:r>
          </w:p>
        </w:tc>
      </w:tr>
      <w:tr w:rsidR="00837FEC" w:rsidTr="00271DAC">
        <w:trPr>
          <w:trHeight w:val="227"/>
        </w:trPr>
        <w:tc>
          <w:tcPr>
            <w:tcW w:w="5387" w:type="dxa"/>
            <w:tcBorders>
              <w:top w:val="dotted" w:sz="4" w:space="0" w:color="auto"/>
              <w:left w:val="single" w:sz="12" w:space="0" w:color="auto"/>
              <w:bottom w:val="dotted" w:sz="4" w:space="0" w:color="auto"/>
              <w:right w:val="dotted" w:sz="4" w:space="0" w:color="auto"/>
            </w:tcBorders>
            <w:shd w:val="clear" w:color="auto" w:fill="auto"/>
            <w:vAlign w:val="center"/>
          </w:tcPr>
          <w:p w:rsidR="00837FEC" w:rsidRPr="00CD03B1" w:rsidRDefault="00837FEC" w:rsidP="00271DAC">
            <w:pPr>
              <w:rPr>
                <w:rFonts w:asciiTheme="minorHAnsi" w:hAnsiTheme="minorHAnsi" w:cs="Calibri"/>
                <w:sz w:val="18"/>
                <w:szCs w:val="18"/>
              </w:rPr>
            </w:pPr>
            <w:r>
              <w:rPr>
                <w:rFonts w:asciiTheme="minorHAnsi" w:hAnsiTheme="minorHAnsi" w:cs="Calibri"/>
                <w:sz w:val="18"/>
                <w:szCs w:val="18"/>
              </w:rPr>
              <w:t>Tepelné čerpadlo</w:t>
            </w:r>
          </w:p>
        </w:tc>
        <w:tc>
          <w:tcPr>
            <w:tcW w:w="3118" w:type="dxa"/>
            <w:tcBorders>
              <w:top w:val="dotted" w:sz="4" w:space="0" w:color="auto"/>
              <w:left w:val="dotted" w:sz="4" w:space="0" w:color="auto"/>
              <w:bottom w:val="dotted" w:sz="4" w:space="0" w:color="auto"/>
              <w:right w:val="single" w:sz="12" w:space="0" w:color="auto"/>
            </w:tcBorders>
            <w:shd w:val="clear" w:color="auto" w:fill="auto"/>
            <w:vAlign w:val="center"/>
          </w:tcPr>
          <w:p w:rsidR="00837FEC" w:rsidRPr="00291E23" w:rsidRDefault="00837FEC" w:rsidP="00271DAC">
            <w:pPr>
              <w:jc w:val="center"/>
              <w:rPr>
                <w:rFonts w:asciiTheme="minorHAnsi" w:hAnsiTheme="minorHAnsi"/>
                <w:sz w:val="18"/>
                <w:szCs w:val="18"/>
              </w:rPr>
            </w:pPr>
            <w:r>
              <w:rPr>
                <w:rFonts w:asciiTheme="minorHAnsi" w:hAnsiTheme="minorHAnsi"/>
                <w:sz w:val="18"/>
                <w:szCs w:val="18"/>
              </w:rPr>
              <w:t>0,000</w:t>
            </w:r>
          </w:p>
        </w:tc>
      </w:tr>
      <w:tr w:rsidR="00837FEC" w:rsidTr="00271DAC">
        <w:trPr>
          <w:trHeight w:val="227"/>
        </w:trPr>
        <w:tc>
          <w:tcPr>
            <w:tcW w:w="5387" w:type="dxa"/>
            <w:tcBorders>
              <w:top w:val="dotted" w:sz="4" w:space="0" w:color="auto"/>
              <w:left w:val="single" w:sz="12" w:space="0" w:color="auto"/>
              <w:bottom w:val="dotted" w:sz="4" w:space="0" w:color="auto"/>
              <w:right w:val="dotted" w:sz="4" w:space="0" w:color="auto"/>
            </w:tcBorders>
            <w:shd w:val="clear" w:color="auto" w:fill="auto"/>
            <w:vAlign w:val="center"/>
          </w:tcPr>
          <w:p w:rsidR="00837FEC" w:rsidRDefault="00837FEC" w:rsidP="00271DAC">
            <w:pPr>
              <w:rPr>
                <w:rFonts w:asciiTheme="minorHAnsi" w:hAnsiTheme="minorHAnsi" w:cs="Calibri"/>
                <w:sz w:val="18"/>
                <w:szCs w:val="18"/>
              </w:rPr>
            </w:pPr>
            <w:r>
              <w:rPr>
                <w:rFonts w:asciiTheme="minorHAnsi" w:hAnsiTheme="minorHAnsi" w:cs="Calibri"/>
                <w:sz w:val="18"/>
                <w:szCs w:val="18"/>
              </w:rPr>
              <w:t>Motory, svářečky apod.</w:t>
            </w:r>
          </w:p>
        </w:tc>
        <w:tc>
          <w:tcPr>
            <w:tcW w:w="3118" w:type="dxa"/>
            <w:tcBorders>
              <w:top w:val="dotted" w:sz="4" w:space="0" w:color="auto"/>
              <w:left w:val="dotted" w:sz="4" w:space="0" w:color="auto"/>
              <w:bottom w:val="dotted" w:sz="4" w:space="0" w:color="auto"/>
              <w:right w:val="single" w:sz="12" w:space="0" w:color="auto"/>
            </w:tcBorders>
            <w:shd w:val="clear" w:color="auto" w:fill="auto"/>
            <w:vAlign w:val="center"/>
          </w:tcPr>
          <w:p w:rsidR="00837FEC" w:rsidRPr="00291E23" w:rsidRDefault="00837FEC" w:rsidP="00271DAC">
            <w:pPr>
              <w:jc w:val="center"/>
              <w:rPr>
                <w:rFonts w:asciiTheme="minorHAnsi" w:hAnsiTheme="minorHAnsi"/>
                <w:sz w:val="18"/>
                <w:szCs w:val="18"/>
              </w:rPr>
            </w:pPr>
            <w:r>
              <w:rPr>
                <w:rFonts w:asciiTheme="minorHAnsi" w:hAnsiTheme="minorHAnsi"/>
                <w:sz w:val="18"/>
                <w:szCs w:val="18"/>
              </w:rPr>
              <w:t>0,000</w:t>
            </w:r>
          </w:p>
        </w:tc>
      </w:tr>
      <w:tr w:rsidR="00837FEC" w:rsidTr="00271DAC">
        <w:trPr>
          <w:trHeight w:val="227"/>
        </w:trPr>
        <w:tc>
          <w:tcPr>
            <w:tcW w:w="5387" w:type="dxa"/>
            <w:tcBorders>
              <w:top w:val="dotted" w:sz="4" w:space="0" w:color="auto"/>
              <w:left w:val="single" w:sz="12" w:space="0" w:color="auto"/>
              <w:bottom w:val="single" w:sz="12" w:space="0" w:color="auto"/>
              <w:right w:val="dotted" w:sz="4" w:space="0" w:color="auto"/>
            </w:tcBorders>
            <w:shd w:val="clear" w:color="auto" w:fill="auto"/>
            <w:vAlign w:val="center"/>
          </w:tcPr>
          <w:p w:rsidR="00837FEC" w:rsidRDefault="00837FEC" w:rsidP="00271DAC">
            <w:pPr>
              <w:rPr>
                <w:rFonts w:asciiTheme="minorHAnsi" w:hAnsiTheme="minorHAnsi" w:cs="Calibri"/>
                <w:sz w:val="18"/>
                <w:szCs w:val="18"/>
              </w:rPr>
            </w:pPr>
            <w:r>
              <w:rPr>
                <w:rFonts w:asciiTheme="minorHAnsi" w:hAnsiTheme="minorHAnsi" w:cs="Calibri"/>
                <w:sz w:val="18"/>
                <w:szCs w:val="18"/>
              </w:rPr>
              <w:t>Ostatní 5kW a více</w:t>
            </w:r>
          </w:p>
        </w:tc>
        <w:tc>
          <w:tcPr>
            <w:tcW w:w="3118" w:type="dxa"/>
            <w:tcBorders>
              <w:top w:val="dotted" w:sz="4" w:space="0" w:color="auto"/>
              <w:left w:val="dotted" w:sz="4" w:space="0" w:color="auto"/>
              <w:bottom w:val="single" w:sz="12" w:space="0" w:color="auto"/>
              <w:right w:val="single" w:sz="12" w:space="0" w:color="auto"/>
            </w:tcBorders>
            <w:shd w:val="clear" w:color="auto" w:fill="auto"/>
            <w:vAlign w:val="center"/>
          </w:tcPr>
          <w:p w:rsidR="00837FEC" w:rsidRPr="00291E23" w:rsidRDefault="00AA1F7A" w:rsidP="00271DAC">
            <w:pPr>
              <w:jc w:val="center"/>
              <w:rPr>
                <w:rFonts w:asciiTheme="minorHAnsi" w:hAnsiTheme="minorHAnsi"/>
                <w:sz w:val="18"/>
                <w:szCs w:val="18"/>
              </w:rPr>
            </w:pPr>
            <w:r>
              <w:rPr>
                <w:rFonts w:asciiTheme="minorHAnsi" w:hAnsiTheme="minorHAnsi"/>
                <w:sz w:val="18"/>
                <w:szCs w:val="18"/>
              </w:rPr>
              <w:t>10</w:t>
            </w:r>
            <w:r w:rsidR="00837FEC">
              <w:rPr>
                <w:rFonts w:asciiTheme="minorHAnsi" w:hAnsiTheme="minorHAnsi"/>
                <w:sz w:val="18"/>
                <w:szCs w:val="18"/>
              </w:rPr>
              <w:t>,000</w:t>
            </w:r>
          </w:p>
        </w:tc>
      </w:tr>
      <w:tr w:rsidR="00837FEC" w:rsidTr="00271DAC">
        <w:trPr>
          <w:trHeight w:val="227"/>
        </w:trPr>
        <w:tc>
          <w:tcPr>
            <w:tcW w:w="5387" w:type="dxa"/>
            <w:tcBorders>
              <w:top w:val="single" w:sz="12" w:space="0" w:color="auto"/>
              <w:left w:val="single" w:sz="12" w:space="0" w:color="auto"/>
              <w:bottom w:val="single" w:sz="12" w:space="0" w:color="auto"/>
              <w:right w:val="dotted" w:sz="4" w:space="0" w:color="auto"/>
            </w:tcBorders>
            <w:shd w:val="clear" w:color="auto" w:fill="CCFFFF"/>
            <w:vAlign w:val="center"/>
          </w:tcPr>
          <w:p w:rsidR="00837FEC" w:rsidRPr="00AE1A91" w:rsidRDefault="00837FEC" w:rsidP="00271DAC">
            <w:pPr>
              <w:pStyle w:val="Normln1"/>
              <w:rPr>
                <w:rFonts w:ascii="Calibri" w:hAnsi="Calibri" w:cs="Calibri"/>
                <w:b/>
                <w:sz w:val="22"/>
                <w:szCs w:val="22"/>
              </w:rPr>
            </w:pPr>
            <w:r w:rsidRPr="00AE1A91">
              <w:rPr>
                <w:rFonts w:ascii="Calibri" w:hAnsi="Calibri" w:cs="Calibri"/>
                <w:b/>
                <w:sz w:val="22"/>
                <w:szCs w:val="22"/>
              </w:rPr>
              <w:t>Celkový instalovaný příkon</w:t>
            </w:r>
          </w:p>
        </w:tc>
        <w:tc>
          <w:tcPr>
            <w:tcW w:w="3118" w:type="dxa"/>
            <w:tcBorders>
              <w:top w:val="single" w:sz="12" w:space="0" w:color="auto"/>
              <w:left w:val="dotted" w:sz="4" w:space="0" w:color="auto"/>
              <w:bottom w:val="single" w:sz="12" w:space="0" w:color="auto"/>
              <w:right w:val="single" w:sz="12" w:space="0" w:color="auto"/>
            </w:tcBorders>
            <w:shd w:val="clear" w:color="auto" w:fill="CCFFFF"/>
            <w:vAlign w:val="center"/>
          </w:tcPr>
          <w:p w:rsidR="00837FEC" w:rsidRPr="00AE1A91" w:rsidRDefault="00AA1F7A" w:rsidP="00343912">
            <w:pPr>
              <w:pStyle w:val="Normln1"/>
              <w:jc w:val="center"/>
              <w:rPr>
                <w:rFonts w:ascii="Calibri" w:hAnsi="Calibri" w:cs="Calibri"/>
                <w:b/>
                <w:sz w:val="22"/>
                <w:szCs w:val="22"/>
              </w:rPr>
            </w:pPr>
            <w:r>
              <w:rPr>
                <w:rFonts w:ascii="Calibri" w:hAnsi="Calibri" w:cs="Calibri"/>
                <w:b/>
                <w:sz w:val="22"/>
                <w:szCs w:val="22"/>
              </w:rPr>
              <w:t>3</w:t>
            </w:r>
            <w:r w:rsidR="00343912">
              <w:rPr>
                <w:rFonts w:ascii="Calibri" w:hAnsi="Calibri" w:cs="Calibri"/>
                <w:b/>
                <w:sz w:val="22"/>
                <w:szCs w:val="22"/>
              </w:rPr>
              <w:t>2</w:t>
            </w:r>
            <w:r w:rsidR="00837FEC">
              <w:rPr>
                <w:rFonts w:ascii="Calibri" w:hAnsi="Calibri" w:cs="Calibri"/>
                <w:b/>
                <w:sz w:val="22"/>
                <w:szCs w:val="22"/>
              </w:rPr>
              <w:t>,</w:t>
            </w:r>
            <w:r>
              <w:rPr>
                <w:rFonts w:ascii="Calibri" w:hAnsi="Calibri" w:cs="Calibri"/>
                <w:b/>
                <w:sz w:val="22"/>
                <w:szCs w:val="22"/>
              </w:rPr>
              <w:t>936</w:t>
            </w:r>
          </w:p>
        </w:tc>
      </w:tr>
    </w:tbl>
    <w:p w:rsidR="00837FEC" w:rsidRDefault="00837FEC" w:rsidP="00837FEC">
      <w:pPr>
        <w:tabs>
          <w:tab w:val="left" w:pos="4536"/>
        </w:tabs>
        <w:ind w:left="720"/>
        <w:rPr>
          <w:rFonts w:ascii="Calibri" w:hAnsi="Calibri" w:cs="Calibri"/>
          <w:color w:val="FF0000"/>
          <w:sz w:val="22"/>
          <w:szCs w:val="22"/>
        </w:rPr>
      </w:pPr>
      <w:bookmarkStart w:id="41" w:name="_Toc454174246"/>
      <w:bookmarkStart w:id="42" w:name="_Toc458673483"/>
    </w:p>
    <w:p w:rsidR="00837FEC" w:rsidRDefault="00837FEC" w:rsidP="00837FEC">
      <w:pPr>
        <w:tabs>
          <w:tab w:val="left" w:pos="4536"/>
        </w:tabs>
        <w:ind w:left="720"/>
        <w:rPr>
          <w:rFonts w:ascii="Calibri" w:hAnsi="Calibri" w:cs="Calibri"/>
          <w:color w:val="FF0000"/>
          <w:sz w:val="22"/>
          <w:szCs w:val="22"/>
        </w:rPr>
      </w:pPr>
    </w:p>
    <w:p w:rsidR="00837FEC" w:rsidRDefault="00837FEC" w:rsidP="00837FEC">
      <w:pPr>
        <w:tabs>
          <w:tab w:val="left" w:pos="4536"/>
        </w:tabs>
        <w:ind w:left="720"/>
        <w:rPr>
          <w:rFonts w:ascii="Calibri" w:hAnsi="Calibri" w:cs="Calibri"/>
          <w:color w:val="FF0000"/>
          <w:sz w:val="22"/>
          <w:szCs w:val="22"/>
        </w:rPr>
      </w:pPr>
    </w:p>
    <w:p w:rsidR="00837FEC" w:rsidRPr="00A011CB" w:rsidRDefault="00837FEC" w:rsidP="00837FEC">
      <w:pPr>
        <w:pStyle w:val="Nadpis2"/>
        <w:numPr>
          <w:ilvl w:val="1"/>
          <w:numId w:val="9"/>
        </w:numPr>
        <w:spacing w:before="360" w:after="240" w:line="276" w:lineRule="auto"/>
        <w:ind w:left="0" w:right="0" w:firstLine="0"/>
      </w:pPr>
      <w:bookmarkStart w:id="43" w:name="_Toc462382637"/>
      <w:bookmarkStart w:id="44" w:name="_Toc34210817"/>
      <w:bookmarkStart w:id="45" w:name="_Toc46925538"/>
      <w:bookmarkStart w:id="46" w:name="_Toc124317841"/>
      <w:r>
        <w:lastRenderedPageBreak/>
        <w:t>4.3 Ochranné opatření</w:t>
      </w:r>
      <w:bookmarkEnd w:id="41"/>
      <w:bookmarkEnd w:id="42"/>
      <w:bookmarkEnd w:id="43"/>
      <w:bookmarkEnd w:id="44"/>
      <w:bookmarkEnd w:id="45"/>
      <w:bookmarkEnd w:id="46"/>
    </w:p>
    <w:p w:rsidR="00837FEC" w:rsidRDefault="00837FEC" w:rsidP="00837FEC">
      <w:pPr>
        <w:pStyle w:val="Normln1"/>
        <w:spacing w:line="288" w:lineRule="auto"/>
        <w:jc w:val="both"/>
        <w:rPr>
          <w:rFonts w:ascii="Calibri" w:hAnsi="Calibri" w:cs="Calibri"/>
          <w:sz w:val="22"/>
        </w:rPr>
      </w:pPr>
      <w:r>
        <w:rPr>
          <w:rFonts w:ascii="Calibri" w:hAnsi="Calibri" w:cs="Calibri"/>
          <w:sz w:val="22"/>
        </w:rPr>
        <w:t xml:space="preserve">Jako ochranné opatření ve smyslu norem </w:t>
      </w:r>
      <w:r w:rsidRPr="005B4CF5">
        <w:rPr>
          <w:rFonts w:ascii="Calibri" w:hAnsi="Calibri" w:cs="Calibri"/>
          <w:b/>
          <w:sz w:val="22"/>
        </w:rPr>
        <w:t>ČSN EN 61140 ed. 2</w:t>
      </w:r>
      <w:r>
        <w:rPr>
          <w:rFonts w:ascii="Calibri" w:hAnsi="Calibri" w:cs="Calibri"/>
          <w:sz w:val="22"/>
        </w:rPr>
        <w:t xml:space="preserve"> a </w:t>
      </w:r>
      <w:r w:rsidRPr="005B4CF5">
        <w:rPr>
          <w:rFonts w:ascii="Calibri" w:hAnsi="Calibri" w:cs="Calibri"/>
          <w:b/>
          <w:sz w:val="22"/>
        </w:rPr>
        <w:t xml:space="preserve">ČSN 33 2000-4-41 ed. </w:t>
      </w:r>
      <w:r w:rsidR="00A43322">
        <w:rPr>
          <w:rFonts w:ascii="Calibri" w:hAnsi="Calibri" w:cs="Calibri"/>
          <w:b/>
          <w:sz w:val="22"/>
        </w:rPr>
        <w:t>3</w:t>
      </w:r>
      <w:r>
        <w:rPr>
          <w:rFonts w:ascii="Calibri" w:hAnsi="Calibri" w:cs="Calibri"/>
          <w:b/>
          <w:sz w:val="22"/>
        </w:rPr>
        <w:t>,</w:t>
      </w:r>
      <w:r>
        <w:rPr>
          <w:rFonts w:ascii="Calibri" w:hAnsi="Calibri" w:cs="Calibri"/>
          <w:sz w:val="22"/>
        </w:rPr>
        <w:t xml:space="preserve"> bude v této elektrické instalaci uplatněno </w:t>
      </w:r>
      <w:r>
        <w:rPr>
          <w:rFonts w:ascii="Calibri" w:hAnsi="Calibri" w:cs="Calibri"/>
          <w:b/>
          <w:sz w:val="22"/>
        </w:rPr>
        <w:t>automatické odpojení od zdroje</w:t>
      </w:r>
      <w:r>
        <w:rPr>
          <w:rFonts w:ascii="Calibri" w:hAnsi="Calibri" w:cs="Calibri"/>
          <w:sz w:val="22"/>
        </w:rPr>
        <w:t>. Toto ochranné opatření je kombinací ochranných prostředků základní ochrany a  ochranných prostředků při poruše.</w:t>
      </w:r>
    </w:p>
    <w:p w:rsidR="00837FEC" w:rsidRPr="005B4CF5" w:rsidRDefault="00837FEC" w:rsidP="00837FEC">
      <w:pPr>
        <w:pStyle w:val="Normln1"/>
        <w:spacing w:line="288" w:lineRule="auto"/>
        <w:jc w:val="both"/>
        <w:rPr>
          <w:rFonts w:ascii="Calibri" w:hAnsi="Calibri" w:cs="Calibri"/>
          <w:sz w:val="22"/>
          <w:u w:val="single"/>
        </w:rPr>
      </w:pPr>
      <w:r w:rsidRPr="005B4CF5">
        <w:rPr>
          <w:rFonts w:ascii="Calibri" w:hAnsi="Calibri" w:cs="Calibri"/>
          <w:sz w:val="22"/>
          <w:u w:val="single"/>
        </w:rPr>
        <w:t>Prostředky základní ochrany:</w:t>
      </w:r>
    </w:p>
    <w:p w:rsidR="00837FEC" w:rsidRDefault="00837FEC" w:rsidP="00837FEC">
      <w:pPr>
        <w:pStyle w:val="Normln1"/>
        <w:numPr>
          <w:ilvl w:val="0"/>
          <w:numId w:val="12"/>
        </w:numPr>
        <w:spacing w:line="288" w:lineRule="auto"/>
        <w:rPr>
          <w:rFonts w:ascii="Calibri" w:hAnsi="Calibri" w:cs="Calibri"/>
          <w:sz w:val="22"/>
        </w:rPr>
      </w:pPr>
      <w:r>
        <w:rPr>
          <w:rFonts w:ascii="Calibri" w:hAnsi="Calibri" w:cs="Calibri"/>
          <w:sz w:val="22"/>
        </w:rPr>
        <w:t>základní izolace živých částí</w:t>
      </w:r>
    </w:p>
    <w:p w:rsidR="00837FEC" w:rsidRDefault="00837FEC" w:rsidP="00837FEC">
      <w:pPr>
        <w:pStyle w:val="Normln1"/>
        <w:numPr>
          <w:ilvl w:val="0"/>
          <w:numId w:val="12"/>
        </w:numPr>
        <w:spacing w:line="288" w:lineRule="auto"/>
        <w:rPr>
          <w:rFonts w:ascii="Calibri" w:hAnsi="Calibri" w:cs="Calibri"/>
          <w:sz w:val="22"/>
        </w:rPr>
      </w:pPr>
      <w:r>
        <w:rPr>
          <w:rFonts w:ascii="Calibri" w:hAnsi="Calibri" w:cs="Calibri"/>
          <w:sz w:val="22"/>
        </w:rPr>
        <w:t>přepážky a kryty</w:t>
      </w:r>
    </w:p>
    <w:p w:rsidR="00837FEC" w:rsidRDefault="00837FEC" w:rsidP="00837FEC">
      <w:pPr>
        <w:pStyle w:val="Normln1"/>
        <w:numPr>
          <w:ilvl w:val="1"/>
          <w:numId w:val="12"/>
        </w:numPr>
        <w:tabs>
          <w:tab w:val="left" w:pos="1134"/>
        </w:tabs>
        <w:spacing w:line="288" w:lineRule="auto"/>
        <w:ind w:left="1134" w:hanging="425"/>
        <w:rPr>
          <w:rFonts w:ascii="Calibri" w:hAnsi="Calibri" w:cs="Calibri"/>
          <w:sz w:val="22"/>
        </w:rPr>
      </w:pPr>
      <w:r>
        <w:rPr>
          <w:rFonts w:ascii="Calibri" w:hAnsi="Calibri" w:cs="Calibri"/>
          <w:sz w:val="22"/>
        </w:rPr>
        <w:t>kryty musí zajišťovat odpovídající krytí živých částí s ohledem na výskyt vnějších vlivů.</w:t>
      </w:r>
    </w:p>
    <w:p w:rsidR="00837FEC" w:rsidRPr="005B4CF5" w:rsidRDefault="00837FEC" w:rsidP="00837FEC">
      <w:pPr>
        <w:pStyle w:val="Normln1"/>
        <w:spacing w:line="288" w:lineRule="auto"/>
        <w:jc w:val="both"/>
        <w:rPr>
          <w:rFonts w:ascii="Calibri" w:hAnsi="Calibri" w:cs="Calibri"/>
          <w:sz w:val="22"/>
          <w:u w:val="single"/>
        </w:rPr>
      </w:pPr>
      <w:r w:rsidRPr="005B4CF5">
        <w:rPr>
          <w:rFonts w:ascii="Calibri" w:hAnsi="Calibri" w:cs="Calibri"/>
          <w:sz w:val="22"/>
          <w:u w:val="single"/>
        </w:rPr>
        <w:t>Prostředky ochrany při poruše:</w:t>
      </w:r>
    </w:p>
    <w:p w:rsidR="00837FEC" w:rsidRDefault="00837FEC" w:rsidP="00837FEC">
      <w:pPr>
        <w:pStyle w:val="Normln1"/>
        <w:numPr>
          <w:ilvl w:val="0"/>
          <w:numId w:val="12"/>
        </w:numPr>
        <w:spacing w:line="288" w:lineRule="auto"/>
        <w:rPr>
          <w:rFonts w:ascii="Calibri" w:hAnsi="Calibri" w:cs="Calibri"/>
          <w:sz w:val="22"/>
        </w:rPr>
      </w:pPr>
      <w:r>
        <w:rPr>
          <w:rFonts w:ascii="Calibri" w:hAnsi="Calibri" w:cs="Calibri"/>
          <w:sz w:val="22"/>
        </w:rPr>
        <w:t>ochranné uzemnění a ochranné pospojování</w:t>
      </w:r>
    </w:p>
    <w:p w:rsidR="00837FEC" w:rsidRDefault="00837FEC" w:rsidP="00837FEC">
      <w:pPr>
        <w:pStyle w:val="Normln1"/>
        <w:numPr>
          <w:ilvl w:val="0"/>
          <w:numId w:val="12"/>
        </w:numPr>
        <w:spacing w:line="288" w:lineRule="auto"/>
        <w:rPr>
          <w:rFonts w:ascii="Calibri" w:hAnsi="Calibri" w:cs="Calibri"/>
          <w:sz w:val="22"/>
        </w:rPr>
      </w:pPr>
      <w:r>
        <w:rPr>
          <w:rFonts w:ascii="Calibri" w:hAnsi="Calibri" w:cs="Calibri"/>
          <w:sz w:val="22"/>
        </w:rPr>
        <w:t>automatické odpojení v případě poruchy</w:t>
      </w:r>
    </w:p>
    <w:p w:rsidR="00837FEC" w:rsidRDefault="00837FEC" w:rsidP="00837FEC">
      <w:pPr>
        <w:pStyle w:val="Normln1"/>
        <w:numPr>
          <w:ilvl w:val="1"/>
          <w:numId w:val="12"/>
        </w:numPr>
        <w:tabs>
          <w:tab w:val="left" w:pos="1134"/>
        </w:tabs>
        <w:spacing w:line="288" w:lineRule="auto"/>
        <w:ind w:left="1134" w:hanging="425"/>
        <w:rPr>
          <w:rFonts w:ascii="Calibri" w:hAnsi="Calibri" w:cs="Calibri"/>
          <w:sz w:val="22"/>
        </w:rPr>
      </w:pPr>
      <w:r>
        <w:rPr>
          <w:rFonts w:ascii="Calibri" w:hAnsi="Calibri" w:cs="Calibri"/>
          <w:sz w:val="22"/>
        </w:rPr>
        <w:t xml:space="preserve">elektrická instalace je navržena tak, aby maximální doba odpojení ve všech uzlech nepřekročila </w:t>
      </w:r>
      <w:r>
        <w:rPr>
          <w:rFonts w:ascii="Calibri" w:hAnsi="Calibri" w:cs="Calibri"/>
          <w:b/>
          <w:sz w:val="22"/>
        </w:rPr>
        <w:t>0,4 s</w:t>
      </w:r>
      <w:r>
        <w:rPr>
          <w:rFonts w:ascii="Calibri" w:hAnsi="Calibri" w:cs="Calibri"/>
          <w:sz w:val="22"/>
        </w:rPr>
        <w:t xml:space="preserve"> (ČSN 33 2000- 4- 41 ed. 2) </w:t>
      </w:r>
    </w:p>
    <w:p w:rsidR="00837FEC" w:rsidRPr="005B4CF5" w:rsidRDefault="00837FEC" w:rsidP="00837FEC">
      <w:pPr>
        <w:pStyle w:val="Normln1"/>
        <w:spacing w:line="288" w:lineRule="auto"/>
        <w:jc w:val="both"/>
        <w:rPr>
          <w:rFonts w:ascii="Calibri" w:hAnsi="Calibri" w:cs="Calibri"/>
          <w:sz w:val="22"/>
          <w:u w:val="single"/>
        </w:rPr>
      </w:pPr>
      <w:r w:rsidRPr="005B4CF5">
        <w:rPr>
          <w:rFonts w:ascii="Calibri" w:hAnsi="Calibri" w:cs="Calibri"/>
          <w:sz w:val="22"/>
          <w:u w:val="single"/>
        </w:rPr>
        <w:t>Doplňková ochrana:</w:t>
      </w:r>
    </w:p>
    <w:p w:rsidR="00837FEC" w:rsidRDefault="00837FEC" w:rsidP="00837FEC">
      <w:pPr>
        <w:pStyle w:val="Normln1"/>
        <w:numPr>
          <w:ilvl w:val="0"/>
          <w:numId w:val="12"/>
        </w:numPr>
        <w:spacing w:line="288" w:lineRule="auto"/>
        <w:jc w:val="both"/>
        <w:rPr>
          <w:rFonts w:ascii="Calibri" w:hAnsi="Calibri" w:cs="Calibri"/>
          <w:sz w:val="22"/>
        </w:rPr>
      </w:pPr>
      <w:r>
        <w:rPr>
          <w:rFonts w:ascii="Calibri" w:hAnsi="Calibri" w:cs="Calibri"/>
          <w:sz w:val="22"/>
        </w:rPr>
        <w:t xml:space="preserve">všechny </w:t>
      </w:r>
      <w:r w:rsidR="00E461ED">
        <w:rPr>
          <w:rFonts w:ascii="Calibri" w:hAnsi="Calibri" w:cs="Calibri"/>
          <w:sz w:val="22"/>
        </w:rPr>
        <w:t xml:space="preserve">koncové </w:t>
      </w:r>
      <w:r>
        <w:rPr>
          <w:rFonts w:ascii="Calibri" w:hAnsi="Calibri" w:cs="Calibri"/>
          <w:sz w:val="22"/>
        </w:rPr>
        <w:t>obvody</w:t>
      </w:r>
      <w:r w:rsidR="00A43322">
        <w:rPr>
          <w:rFonts w:ascii="Calibri" w:hAnsi="Calibri" w:cs="Calibri"/>
          <w:sz w:val="22"/>
        </w:rPr>
        <w:t xml:space="preserve">, </w:t>
      </w:r>
      <w:r>
        <w:rPr>
          <w:rFonts w:ascii="Calibri" w:hAnsi="Calibri" w:cs="Calibri"/>
          <w:sz w:val="22"/>
        </w:rPr>
        <w:t xml:space="preserve">s výjimkou nouzového osvětlení, </w:t>
      </w:r>
      <w:r w:rsidR="00A43322">
        <w:rPr>
          <w:rFonts w:ascii="Calibri" w:hAnsi="Calibri" w:cs="Calibri"/>
          <w:sz w:val="22"/>
        </w:rPr>
        <w:t>napájení rozváděče topení</w:t>
      </w:r>
      <w:r w:rsidR="00E461ED">
        <w:rPr>
          <w:rFonts w:ascii="Calibri" w:hAnsi="Calibri" w:cs="Calibri"/>
          <w:sz w:val="22"/>
        </w:rPr>
        <w:t xml:space="preserve">  a</w:t>
      </w:r>
      <w:r w:rsidR="00A43322">
        <w:rPr>
          <w:rFonts w:ascii="Calibri" w:hAnsi="Calibri" w:cs="Calibri"/>
          <w:sz w:val="22"/>
        </w:rPr>
        <w:t xml:space="preserve"> RACKu</w:t>
      </w:r>
      <w:r w:rsidR="00E461ED">
        <w:rPr>
          <w:rFonts w:ascii="Calibri" w:hAnsi="Calibri" w:cs="Calibri"/>
          <w:sz w:val="22"/>
        </w:rPr>
        <w:t xml:space="preserve"> </w:t>
      </w:r>
      <w:r>
        <w:rPr>
          <w:rFonts w:ascii="Calibri" w:hAnsi="Calibri" w:cs="Calibri"/>
          <w:sz w:val="22"/>
        </w:rPr>
        <w:t xml:space="preserve">budou zapojeny přes proudový chránič s rez. proudem </w:t>
      </w:r>
      <w:r w:rsidRPr="00F534E1">
        <w:rPr>
          <w:rFonts w:ascii="Calibri" w:hAnsi="Calibri" w:cs="Calibri"/>
          <w:b/>
          <w:sz w:val="22"/>
        </w:rPr>
        <w:t>30 mA</w:t>
      </w:r>
    </w:p>
    <w:p w:rsidR="00837FEC" w:rsidRPr="00943410" w:rsidRDefault="00837FEC" w:rsidP="00837FEC">
      <w:pPr>
        <w:pStyle w:val="Normln1"/>
        <w:numPr>
          <w:ilvl w:val="0"/>
          <w:numId w:val="12"/>
        </w:numPr>
        <w:spacing w:line="288" w:lineRule="auto"/>
        <w:jc w:val="both"/>
        <w:rPr>
          <w:rFonts w:ascii="Calibri" w:hAnsi="Calibri" w:cs="Calibri"/>
          <w:sz w:val="22"/>
        </w:rPr>
      </w:pPr>
      <w:r>
        <w:rPr>
          <w:rFonts w:ascii="Calibri" w:hAnsi="Calibri" w:cs="Calibri"/>
          <w:sz w:val="22"/>
        </w:rPr>
        <w:t xml:space="preserve">koupelny a prostory s vanou a sprchou budou vystrojeny dle </w:t>
      </w:r>
      <w:r w:rsidRPr="00412DE3">
        <w:rPr>
          <w:rFonts w:ascii="Calibri" w:hAnsi="Calibri" w:cs="Calibri"/>
          <w:b/>
          <w:sz w:val="22"/>
        </w:rPr>
        <w:t xml:space="preserve">ČSN 33 2000 </w:t>
      </w:r>
      <w:r>
        <w:rPr>
          <w:rFonts w:ascii="Calibri" w:hAnsi="Calibri" w:cs="Calibri"/>
          <w:b/>
          <w:sz w:val="22"/>
        </w:rPr>
        <w:t>7-701</w:t>
      </w:r>
      <w:r w:rsidRPr="00412DE3">
        <w:rPr>
          <w:rFonts w:ascii="Calibri" w:hAnsi="Calibri" w:cs="Calibri"/>
          <w:b/>
          <w:sz w:val="22"/>
        </w:rPr>
        <w:t xml:space="preserve"> ed. </w:t>
      </w:r>
      <w:r>
        <w:rPr>
          <w:rFonts w:ascii="Calibri" w:hAnsi="Calibri" w:cs="Calibri"/>
          <w:b/>
          <w:sz w:val="22"/>
        </w:rPr>
        <w:t>2</w:t>
      </w:r>
    </w:p>
    <w:p w:rsidR="00837FEC" w:rsidRPr="00F534E1" w:rsidRDefault="00837FEC" w:rsidP="00837FEC">
      <w:pPr>
        <w:pStyle w:val="Normln1"/>
        <w:numPr>
          <w:ilvl w:val="0"/>
          <w:numId w:val="12"/>
        </w:numPr>
        <w:spacing w:line="288" w:lineRule="auto"/>
        <w:jc w:val="both"/>
        <w:rPr>
          <w:rFonts w:ascii="Calibri" w:hAnsi="Calibri" w:cs="Calibri"/>
          <w:sz w:val="22"/>
        </w:rPr>
      </w:pPr>
      <w:r>
        <w:rPr>
          <w:rFonts w:ascii="Calibri" w:hAnsi="Calibri" w:cs="Calibri"/>
          <w:sz w:val="22"/>
        </w:rPr>
        <w:t xml:space="preserve">umývací prostory budou vystrojeny dle </w:t>
      </w:r>
      <w:r w:rsidRPr="00412DE3">
        <w:rPr>
          <w:rFonts w:ascii="Calibri" w:hAnsi="Calibri" w:cs="Calibri"/>
          <w:b/>
          <w:sz w:val="22"/>
        </w:rPr>
        <w:t>ČSN 33 2</w:t>
      </w:r>
      <w:r>
        <w:rPr>
          <w:rFonts w:ascii="Calibri" w:hAnsi="Calibri" w:cs="Calibri"/>
          <w:b/>
          <w:sz w:val="22"/>
        </w:rPr>
        <w:t>130</w:t>
      </w:r>
      <w:r w:rsidRPr="00412DE3">
        <w:rPr>
          <w:rFonts w:ascii="Calibri" w:hAnsi="Calibri" w:cs="Calibri"/>
          <w:b/>
          <w:sz w:val="22"/>
        </w:rPr>
        <w:t xml:space="preserve"> ed. </w:t>
      </w:r>
      <w:r>
        <w:rPr>
          <w:rFonts w:ascii="Calibri" w:hAnsi="Calibri" w:cs="Calibri"/>
          <w:b/>
          <w:sz w:val="22"/>
        </w:rPr>
        <w:t>2</w:t>
      </w:r>
    </w:p>
    <w:p w:rsidR="00837FEC" w:rsidRDefault="00837FEC" w:rsidP="00837FEC">
      <w:pPr>
        <w:pStyle w:val="Nadpis2"/>
        <w:numPr>
          <w:ilvl w:val="1"/>
          <w:numId w:val="9"/>
        </w:numPr>
        <w:spacing w:before="360" w:after="240"/>
        <w:ind w:left="0" w:right="0" w:firstLine="0"/>
      </w:pPr>
      <w:bookmarkStart w:id="47" w:name="__RefHeading___Toc419176650"/>
      <w:bookmarkStart w:id="48" w:name="__RefHeading___Toc375572743"/>
      <w:bookmarkStart w:id="49" w:name="_Toc34210819"/>
      <w:bookmarkStart w:id="50" w:name="_Toc46925540"/>
      <w:bookmarkStart w:id="51" w:name="_Toc124317842"/>
      <w:bookmarkEnd w:id="47"/>
      <w:bookmarkEnd w:id="48"/>
      <w:r>
        <w:t>4.</w:t>
      </w:r>
      <w:r w:rsidR="00E461ED">
        <w:t>4</w:t>
      </w:r>
      <w:r>
        <w:t xml:space="preserve"> Ochranné a doplňující pospojování</w:t>
      </w:r>
      <w:bookmarkEnd w:id="49"/>
      <w:bookmarkEnd w:id="50"/>
      <w:bookmarkEnd w:id="51"/>
    </w:p>
    <w:p w:rsidR="00837FEC" w:rsidRDefault="00837FEC" w:rsidP="00837FEC">
      <w:pPr>
        <w:spacing w:line="288" w:lineRule="auto"/>
        <w:jc w:val="both"/>
        <w:rPr>
          <w:rFonts w:ascii="Calibri" w:hAnsi="Calibri" w:cs="Calibri"/>
          <w:sz w:val="22"/>
          <w:szCs w:val="22"/>
        </w:rPr>
      </w:pPr>
      <w:r w:rsidRPr="00890446">
        <w:rPr>
          <w:rFonts w:ascii="Calibri" w:hAnsi="Calibri" w:cs="Calibri"/>
          <w:sz w:val="22"/>
          <w:szCs w:val="22"/>
        </w:rPr>
        <w:t>V</w:t>
      </w:r>
      <w:r w:rsidR="00E461ED">
        <w:rPr>
          <w:rFonts w:ascii="Calibri" w:hAnsi="Calibri" w:cs="Calibri"/>
          <w:sz w:val="22"/>
          <w:szCs w:val="22"/>
        </w:rPr>
        <w:t xml:space="preserve"> Technické </w:t>
      </w:r>
      <w:r>
        <w:rPr>
          <w:rFonts w:ascii="Calibri" w:hAnsi="Calibri" w:cs="Calibri"/>
          <w:sz w:val="22"/>
          <w:szCs w:val="22"/>
        </w:rPr>
        <w:t>místnosti (</w:t>
      </w:r>
      <w:r w:rsidR="00E461ED">
        <w:rPr>
          <w:rFonts w:ascii="Calibri" w:hAnsi="Calibri" w:cs="Calibri"/>
          <w:sz w:val="22"/>
          <w:szCs w:val="22"/>
        </w:rPr>
        <w:t>3.07</w:t>
      </w:r>
      <w:r>
        <w:rPr>
          <w:rFonts w:ascii="Calibri" w:hAnsi="Calibri" w:cs="Calibri"/>
          <w:sz w:val="22"/>
          <w:szCs w:val="22"/>
        </w:rPr>
        <w:t xml:space="preserve">) bude provedeno ochranné pospojování dle </w:t>
      </w:r>
      <w:r w:rsidRPr="00830BA1">
        <w:rPr>
          <w:rFonts w:asciiTheme="minorHAnsi" w:hAnsiTheme="minorHAnsi"/>
          <w:b/>
          <w:sz w:val="22"/>
          <w:szCs w:val="22"/>
        </w:rPr>
        <w:t>ČSN 33 2000-4-41 ed. 2</w:t>
      </w:r>
      <w:r>
        <w:rPr>
          <w:rFonts w:ascii="Calibri" w:hAnsi="Calibri" w:cs="Calibri"/>
          <w:sz w:val="22"/>
          <w:szCs w:val="22"/>
        </w:rPr>
        <w:t xml:space="preserve">. Z hlavní ochranné přípojnice </w:t>
      </w:r>
      <w:r w:rsidRPr="00E221A9">
        <w:rPr>
          <w:rFonts w:ascii="Calibri" w:hAnsi="Calibri" w:cs="Calibri"/>
          <w:b/>
          <w:sz w:val="22"/>
          <w:szCs w:val="22"/>
        </w:rPr>
        <w:t>HOP</w:t>
      </w:r>
      <w:r w:rsidR="00E461ED">
        <w:rPr>
          <w:rFonts w:ascii="Calibri" w:hAnsi="Calibri" w:cs="Calibri"/>
          <w:sz w:val="22"/>
          <w:szCs w:val="22"/>
        </w:rPr>
        <w:t xml:space="preserve">, instalované v této místnosti, </w:t>
      </w:r>
      <w:r>
        <w:rPr>
          <w:rFonts w:ascii="Calibri" w:hAnsi="Calibri" w:cs="Calibri"/>
          <w:sz w:val="22"/>
          <w:szCs w:val="22"/>
        </w:rPr>
        <w:t xml:space="preserve">bude k technologickým zařízením v této místnosti přiveden uzemňovací přívod </w:t>
      </w:r>
      <w:r w:rsidRPr="00F2196A">
        <w:rPr>
          <w:rFonts w:ascii="Calibri" w:hAnsi="Calibri" w:cs="Calibri"/>
          <w:sz w:val="22"/>
          <w:szCs w:val="22"/>
        </w:rPr>
        <w:t xml:space="preserve">kabelem </w:t>
      </w:r>
      <w:r w:rsidRPr="00274D15">
        <w:rPr>
          <w:rFonts w:ascii="Calibri" w:hAnsi="Calibri" w:cs="Calibri"/>
          <w:b/>
          <w:sz w:val="22"/>
          <w:szCs w:val="22"/>
        </w:rPr>
        <w:t>CYY 1x</w:t>
      </w:r>
      <w:r>
        <w:rPr>
          <w:rFonts w:ascii="Calibri" w:hAnsi="Calibri" w:cs="Calibri"/>
          <w:b/>
          <w:sz w:val="22"/>
          <w:szCs w:val="22"/>
        </w:rPr>
        <w:t>6</w:t>
      </w:r>
      <w:r w:rsidRPr="00274D15">
        <w:rPr>
          <w:rFonts w:ascii="Calibri" w:hAnsi="Calibri" w:cs="Calibri"/>
          <w:b/>
          <w:sz w:val="22"/>
          <w:szCs w:val="22"/>
        </w:rPr>
        <w:t xml:space="preserve"> mm</w:t>
      </w:r>
      <w:r w:rsidRPr="00274D15">
        <w:rPr>
          <w:rFonts w:ascii="Calibri" w:hAnsi="Calibri" w:cs="Calibri"/>
          <w:b/>
          <w:sz w:val="22"/>
          <w:szCs w:val="22"/>
          <w:vertAlign w:val="superscript"/>
        </w:rPr>
        <w:t>2</w:t>
      </w:r>
      <w:r>
        <w:rPr>
          <w:rFonts w:ascii="Calibri" w:hAnsi="Calibri" w:cs="Calibri"/>
          <w:b/>
          <w:sz w:val="22"/>
          <w:szCs w:val="22"/>
        </w:rPr>
        <w:t xml:space="preserve"> </w:t>
      </w:r>
      <w:r w:rsidRPr="00F2196A">
        <w:rPr>
          <w:rFonts w:ascii="Calibri" w:hAnsi="Calibri" w:cs="Calibri"/>
          <w:sz w:val="22"/>
          <w:szCs w:val="22"/>
        </w:rPr>
        <w:t>(zelenožlutý)</w:t>
      </w:r>
      <w:r>
        <w:rPr>
          <w:rFonts w:ascii="Calibri" w:hAnsi="Calibri" w:cs="Calibri"/>
          <w:sz w:val="22"/>
          <w:szCs w:val="22"/>
        </w:rPr>
        <w:t xml:space="preserve">. Následně budou všechny objekty pospojování propojeny vodičem </w:t>
      </w:r>
      <w:r w:rsidRPr="00F2196A">
        <w:rPr>
          <w:rFonts w:ascii="Calibri" w:hAnsi="Calibri" w:cs="Calibri"/>
          <w:b/>
          <w:sz w:val="22"/>
          <w:szCs w:val="22"/>
        </w:rPr>
        <w:t>CY 4 mm</w:t>
      </w:r>
      <w:r w:rsidRPr="00F2196A">
        <w:rPr>
          <w:rFonts w:ascii="Calibri" w:hAnsi="Calibri" w:cs="Calibri"/>
          <w:b/>
          <w:sz w:val="22"/>
          <w:szCs w:val="22"/>
          <w:vertAlign w:val="superscript"/>
        </w:rPr>
        <w:t>2</w:t>
      </w:r>
      <w:r>
        <w:rPr>
          <w:rFonts w:ascii="Calibri" w:hAnsi="Calibri" w:cs="Calibri"/>
          <w:sz w:val="22"/>
          <w:szCs w:val="22"/>
        </w:rPr>
        <w:t xml:space="preserve">. Objekty pospojování budou: </w:t>
      </w:r>
      <w:r w:rsidRPr="001720D6">
        <w:rPr>
          <w:rFonts w:ascii="Calibri" w:hAnsi="Calibri" w:cs="Calibri"/>
          <w:sz w:val="22"/>
          <w:szCs w:val="22"/>
        </w:rPr>
        <w:t>veškerá</w:t>
      </w:r>
      <w:r>
        <w:rPr>
          <w:rFonts w:ascii="Calibri" w:hAnsi="Calibri" w:cs="Calibri"/>
          <w:sz w:val="22"/>
          <w:szCs w:val="22"/>
        </w:rPr>
        <w:t xml:space="preserve"> kovová potrubí, veškeré konstrukční kovové části, veškeré strojní vybavení technické místnosti, všechna zařízení a elementy vzduchotechniky a všechny vodivé konstrukční prvky budovy. K přípojnici </w:t>
      </w:r>
      <w:r w:rsidRPr="00E221A9">
        <w:rPr>
          <w:rFonts w:ascii="Calibri" w:hAnsi="Calibri" w:cs="Calibri"/>
          <w:b/>
          <w:sz w:val="22"/>
          <w:szCs w:val="22"/>
        </w:rPr>
        <w:t>HOP</w:t>
      </w:r>
      <w:r>
        <w:rPr>
          <w:rFonts w:ascii="Calibri" w:hAnsi="Calibri" w:cs="Calibri"/>
          <w:b/>
          <w:sz w:val="22"/>
          <w:szCs w:val="22"/>
        </w:rPr>
        <w:t xml:space="preserve"> </w:t>
      </w:r>
      <w:r>
        <w:rPr>
          <w:rFonts w:ascii="Calibri" w:hAnsi="Calibri" w:cs="Calibri"/>
          <w:sz w:val="22"/>
          <w:szCs w:val="22"/>
        </w:rPr>
        <w:t xml:space="preserve">budou připojeny rovněž </w:t>
      </w:r>
      <w:r w:rsidR="00E461ED">
        <w:rPr>
          <w:rFonts w:ascii="Calibri" w:hAnsi="Calibri" w:cs="Calibri"/>
          <w:sz w:val="22"/>
          <w:szCs w:val="22"/>
        </w:rPr>
        <w:t>všechny ochranné kolíky zásuvek. S</w:t>
      </w:r>
      <w:r>
        <w:rPr>
          <w:rFonts w:ascii="Calibri" w:hAnsi="Calibri" w:cs="Calibri"/>
          <w:sz w:val="22"/>
          <w:szCs w:val="22"/>
        </w:rPr>
        <w:t xml:space="preserve">běrna </w:t>
      </w:r>
      <w:r w:rsidRPr="00B31583">
        <w:rPr>
          <w:rFonts w:ascii="Calibri" w:hAnsi="Calibri" w:cs="Calibri"/>
          <w:b/>
          <w:sz w:val="22"/>
          <w:szCs w:val="22"/>
        </w:rPr>
        <w:t>PEN</w:t>
      </w:r>
      <w:r w:rsidR="00E461ED">
        <w:rPr>
          <w:rFonts w:ascii="Calibri" w:hAnsi="Calibri" w:cs="Calibri"/>
          <w:b/>
          <w:sz w:val="22"/>
          <w:szCs w:val="22"/>
        </w:rPr>
        <w:t xml:space="preserve"> </w:t>
      </w:r>
      <w:r w:rsidR="00E461ED">
        <w:rPr>
          <w:rFonts w:ascii="Calibri" w:hAnsi="Calibri" w:cs="Calibri"/>
          <w:sz w:val="22"/>
          <w:szCs w:val="22"/>
        </w:rPr>
        <w:t xml:space="preserve">rozvodnice </w:t>
      </w:r>
      <w:r w:rsidR="00E461ED" w:rsidRPr="00E461ED">
        <w:rPr>
          <w:rFonts w:ascii="Calibri" w:hAnsi="Calibri" w:cs="Calibri"/>
          <w:b/>
          <w:sz w:val="22"/>
          <w:szCs w:val="22"/>
        </w:rPr>
        <w:t>RH</w:t>
      </w:r>
      <w:r w:rsidR="00E461ED">
        <w:rPr>
          <w:rFonts w:ascii="Calibri" w:hAnsi="Calibri" w:cs="Calibri"/>
          <w:sz w:val="22"/>
          <w:szCs w:val="22"/>
        </w:rPr>
        <w:t xml:space="preserve"> </w:t>
      </w:r>
      <w:r>
        <w:rPr>
          <w:rFonts w:ascii="Calibri" w:hAnsi="Calibri" w:cs="Calibri"/>
          <w:sz w:val="22"/>
          <w:szCs w:val="22"/>
        </w:rPr>
        <w:t xml:space="preserve">a kombinovaný svodič bleskových proudů a přepětí (T1 + T2) v hlavním rozváděči objektu </w:t>
      </w:r>
      <w:r w:rsidRPr="00B31583">
        <w:rPr>
          <w:rFonts w:ascii="Calibri" w:hAnsi="Calibri" w:cs="Calibri"/>
          <w:b/>
          <w:sz w:val="22"/>
          <w:szCs w:val="22"/>
        </w:rPr>
        <w:t>RH</w:t>
      </w:r>
      <w:r>
        <w:rPr>
          <w:rFonts w:ascii="Calibri" w:hAnsi="Calibri" w:cs="Calibri"/>
          <w:sz w:val="22"/>
          <w:szCs w:val="22"/>
        </w:rPr>
        <w:t xml:space="preserve"> budou</w:t>
      </w:r>
      <w:r w:rsidR="00E461ED" w:rsidRPr="00E461ED">
        <w:rPr>
          <w:rFonts w:ascii="Calibri" w:hAnsi="Calibri" w:cs="Calibri"/>
          <w:sz w:val="22"/>
          <w:szCs w:val="22"/>
        </w:rPr>
        <w:t xml:space="preserve"> </w:t>
      </w:r>
      <w:r w:rsidR="00E461ED">
        <w:rPr>
          <w:rFonts w:ascii="Calibri" w:hAnsi="Calibri" w:cs="Calibri"/>
          <w:sz w:val="22"/>
          <w:szCs w:val="22"/>
        </w:rPr>
        <w:t>z </w:t>
      </w:r>
      <w:r w:rsidR="00E461ED" w:rsidRPr="001720D6">
        <w:rPr>
          <w:rFonts w:ascii="Calibri" w:hAnsi="Calibri" w:cs="Calibri"/>
          <w:b/>
          <w:sz w:val="22"/>
          <w:szCs w:val="22"/>
        </w:rPr>
        <w:t>HOP</w:t>
      </w:r>
      <w:r>
        <w:rPr>
          <w:rFonts w:ascii="Calibri" w:hAnsi="Calibri" w:cs="Calibri"/>
          <w:sz w:val="22"/>
          <w:szCs w:val="22"/>
        </w:rPr>
        <w:t xml:space="preserve"> </w:t>
      </w:r>
      <w:r w:rsidR="00E461ED">
        <w:rPr>
          <w:rFonts w:ascii="Calibri" w:hAnsi="Calibri" w:cs="Calibri"/>
          <w:sz w:val="22"/>
          <w:szCs w:val="22"/>
        </w:rPr>
        <w:t>(</w:t>
      </w:r>
      <w:r w:rsidR="00E461ED" w:rsidRPr="00F2196A">
        <w:rPr>
          <w:rFonts w:ascii="Calibri" w:hAnsi="Calibri" w:cs="Calibri"/>
          <w:sz w:val="22"/>
          <w:szCs w:val="22"/>
        </w:rPr>
        <w:t>umístěné pod</w:t>
      </w:r>
      <w:r w:rsidR="00E461ED">
        <w:rPr>
          <w:rFonts w:ascii="Calibri" w:hAnsi="Calibri" w:cs="Calibri"/>
          <w:b/>
          <w:sz w:val="22"/>
          <w:szCs w:val="22"/>
        </w:rPr>
        <w:t xml:space="preserve"> RH</w:t>
      </w:r>
      <w:r w:rsidR="00E461ED">
        <w:rPr>
          <w:rFonts w:ascii="Calibri" w:hAnsi="Calibri" w:cs="Calibri"/>
          <w:sz w:val="22"/>
          <w:szCs w:val="22"/>
        </w:rPr>
        <w:t xml:space="preserve">) </w:t>
      </w:r>
      <w:r>
        <w:rPr>
          <w:rFonts w:ascii="Calibri" w:hAnsi="Calibri" w:cs="Calibri"/>
          <w:sz w:val="22"/>
          <w:szCs w:val="22"/>
        </w:rPr>
        <w:t xml:space="preserve">připojeny dvěma </w:t>
      </w:r>
      <w:r w:rsidRPr="00F2196A">
        <w:rPr>
          <w:rFonts w:ascii="Calibri" w:hAnsi="Calibri" w:cs="Calibri"/>
          <w:sz w:val="22"/>
          <w:szCs w:val="22"/>
        </w:rPr>
        <w:t>kabely</w:t>
      </w:r>
      <w:r>
        <w:rPr>
          <w:rFonts w:ascii="Calibri" w:hAnsi="Calibri" w:cs="Calibri"/>
          <w:sz w:val="22"/>
          <w:szCs w:val="22"/>
        </w:rPr>
        <w:t xml:space="preserve"> </w:t>
      </w:r>
      <w:r w:rsidRPr="00B31583">
        <w:rPr>
          <w:rFonts w:ascii="Calibri" w:hAnsi="Calibri" w:cs="Calibri"/>
          <w:b/>
          <w:sz w:val="22"/>
          <w:szCs w:val="22"/>
        </w:rPr>
        <w:t>WZ1</w:t>
      </w:r>
      <w:r>
        <w:rPr>
          <w:rFonts w:ascii="Calibri" w:hAnsi="Calibri" w:cs="Calibri"/>
          <w:sz w:val="22"/>
          <w:szCs w:val="22"/>
        </w:rPr>
        <w:t xml:space="preserve"> a </w:t>
      </w:r>
      <w:r w:rsidRPr="00B31583">
        <w:rPr>
          <w:rFonts w:ascii="Calibri" w:hAnsi="Calibri" w:cs="Calibri"/>
          <w:b/>
          <w:sz w:val="22"/>
          <w:szCs w:val="22"/>
        </w:rPr>
        <w:t>WZ2</w:t>
      </w:r>
      <w:r>
        <w:rPr>
          <w:rFonts w:ascii="Calibri" w:hAnsi="Calibri" w:cs="Calibri"/>
          <w:sz w:val="22"/>
          <w:szCs w:val="22"/>
        </w:rPr>
        <w:t xml:space="preserve"> (oba</w:t>
      </w:r>
      <w:r w:rsidRPr="00F2196A">
        <w:rPr>
          <w:rFonts w:ascii="Calibri" w:hAnsi="Calibri" w:cs="Calibri"/>
          <w:sz w:val="22"/>
          <w:szCs w:val="22"/>
        </w:rPr>
        <w:t xml:space="preserve"> </w:t>
      </w:r>
      <w:r>
        <w:rPr>
          <w:rFonts w:ascii="Calibri" w:hAnsi="Calibri" w:cs="Calibri"/>
          <w:b/>
          <w:sz w:val="22"/>
          <w:szCs w:val="22"/>
        </w:rPr>
        <w:t>1-</w:t>
      </w:r>
      <w:r w:rsidRPr="00274D15">
        <w:rPr>
          <w:rFonts w:ascii="Calibri" w:hAnsi="Calibri" w:cs="Calibri"/>
          <w:b/>
          <w:sz w:val="22"/>
          <w:szCs w:val="22"/>
        </w:rPr>
        <w:t xml:space="preserve">YY </w:t>
      </w:r>
      <w:r>
        <w:rPr>
          <w:rFonts w:ascii="Calibri" w:hAnsi="Calibri" w:cs="Calibri"/>
          <w:b/>
          <w:sz w:val="22"/>
          <w:szCs w:val="22"/>
        </w:rPr>
        <w:t>25</w:t>
      </w:r>
      <w:r w:rsidRPr="00274D15">
        <w:rPr>
          <w:rFonts w:ascii="Calibri" w:hAnsi="Calibri" w:cs="Calibri"/>
          <w:b/>
          <w:sz w:val="22"/>
          <w:szCs w:val="22"/>
        </w:rPr>
        <w:t xml:space="preserve"> mm</w:t>
      </w:r>
      <w:r w:rsidRPr="00274D15">
        <w:rPr>
          <w:rFonts w:ascii="Calibri" w:hAnsi="Calibri" w:cs="Calibri"/>
          <w:b/>
          <w:sz w:val="22"/>
          <w:szCs w:val="22"/>
          <w:vertAlign w:val="superscript"/>
        </w:rPr>
        <w:t>2</w:t>
      </w:r>
      <w:r>
        <w:rPr>
          <w:rFonts w:ascii="Calibri" w:hAnsi="Calibri" w:cs="Calibri"/>
          <w:sz w:val="22"/>
          <w:szCs w:val="22"/>
        </w:rPr>
        <w:t xml:space="preserve">,zž). </w:t>
      </w:r>
    </w:p>
    <w:p w:rsidR="00837FEC" w:rsidRPr="00B31583" w:rsidRDefault="00837FEC" w:rsidP="00837FEC">
      <w:pPr>
        <w:spacing w:line="288" w:lineRule="auto"/>
        <w:jc w:val="both"/>
        <w:rPr>
          <w:sz w:val="16"/>
          <w:szCs w:val="16"/>
        </w:rPr>
      </w:pPr>
    </w:p>
    <w:p w:rsidR="00837FEC" w:rsidRPr="00274D15" w:rsidRDefault="00837FEC" w:rsidP="00837FEC">
      <w:pPr>
        <w:spacing w:line="276" w:lineRule="auto"/>
        <w:jc w:val="both"/>
        <w:rPr>
          <w:rFonts w:ascii="Calibri" w:hAnsi="Calibri" w:cs="Calibri"/>
          <w:sz w:val="22"/>
          <w:szCs w:val="22"/>
        </w:rPr>
      </w:pPr>
      <w:r w:rsidRPr="00274D15">
        <w:rPr>
          <w:rFonts w:ascii="Calibri" w:hAnsi="Calibri" w:cs="Calibri"/>
          <w:iCs/>
          <w:color w:val="000000"/>
          <w:sz w:val="22"/>
          <w:szCs w:val="22"/>
        </w:rPr>
        <w:t xml:space="preserve">Ve všech koupelnách </w:t>
      </w:r>
      <w:r>
        <w:rPr>
          <w:rFonts w:ascii="Calibri" w:hAnsi="Calibri" w:cs="Calibri"/>
          <w:iCs/>
          <w:color w:val="000000"/>
          <w:sz w:val="22"/>
          <w:szCs w:val="22"/>
        </w:rPr>
        <w:t xml:space="preserve">a sprchách </w:t>
      </w:r>
      <w:r w:rsidRPr="00274D15">
        <w:rPr>
          <w:rFonts w:ascii="Calibri" w:hAnsi="Calibri" w:cs="Calibri"/>
          <w:iCs/>
          <w:color w:val="000000"/>
          <w:sz w:val="22"/>
          <w:szCs w:val="22"/>
        </w:rPr>
        <w:t xml:space="preserve">bude </w:t>
      </w:r>
      <w:r>
        <w:rPr>
          <w:rFonts w:ascii="Calibri" w:hAnsi="Calibri" w:cs="Calibri"/>
          <w:iCs/>
          <w:color w:val="000000"/>
          <w:sz w:val="22"/>
          <w:szCs w:val="22"/>
        </w:rPr>
        <w:t xml:space="preserve">provedeno doplňující ochranné pospojování </w:t>
      </w:r>
      <w:r>
        <w:rPr>
          <w:rFonts w:ascii="Calibri" w:hAnsi="Calibri" w:cs="Calibri"/>
          <w:sz w:val="22"/>
          <w:szCs w:val="22"/>
        </w:rPr>
        <w:t xml:space="preserve">dle </w:t>
      </w:r>
      <w:r w:rsidRPr="00830BA1">
        <w:rPr>
          <w:rFonts w:asciiTheme="minorHAnsi" w:hAnsiTheme="minorHAnsi"/>
          <w:b/>
          <w:sz w:val="22"/>
          <w:szCs w:val="22"/>
        </w:rPr>
        <w:t>ČSN 33 2000-4-41 ed. 2</w:t>
      </w:r>
      <w:r>
        <w:rPr>
          <w:rFonts w:asciiTheme="minorHAnsi" w:hAnsiTheme="minorHAnsi"/>
          <w:sz w:val="22"/>
          <w:szCs w:val="22"/>
        </w:rPr>
        <w:t xml:space="preserve">. Toto předpokládá pospojovat </w:t>
      </w:r>
      <w:r w:rsidRPr="00D83983">
        <w:rPr>
          <w:rFonts w:ascii="Calibri" w:hAnsi="Calibri" w:cs="Calibri"/>
          <w:sz w:val="22"/>
          <w:szCs w:val="22"/>
        </w:rPr>
        <w:t xml:space="preserve">kabelem </w:t>
      </w:r>
      <w:r w:rsidRPr="00274D15">
        <w:rPr>
          <w:rFonts w:ascii="Calibri" w:hAnsi="Calibri" w:cs="Calibri"/>
          <w:b/>
          <w:sz w:val="22"/>
          <w:szCs w:val="22"/>
        </w:rPr>
        <w:t>CYY 1x</w:t>
      </w:r>
      <w:r>
        <w:rPr>
          <w:rFonts w:ascii="Calibri" w:hAnsi="Calibri" w:cs="Calibri"/>
          <w:b/>
          <w:sz w:val="22"/>
          <w:szCs w:val="22"/>
        </w:rPr>
        <w:t>4</w:t>
      </w:r>
      <w:r w:rsidRPr="00274D15">
        <w:rPr>
          <w:rFonts w:ascii="Calibri" w:hAnsi="Calibri" w:cs="Calibri"/>
          <w:b/>
          <w:sz w:val="22"/>
          <w:szCs w:val="22"/>
        </w:rPr>
        <w:t xml:space="preserve"> mm</w:t>
      </w:r>
      <w:r w:rsidRPr="00274D15">
        <w:rPr>
          <w:rFonts w:ascii="Calibri" w:hAnsi="Calibri" w:cs="Calibri"/>
          <w:b/>
          <w:sz w:val="22"/>
          <w:szCs w:val="22"/>
          <w:vertAlign w:val="superscript"/>
        </w:rPr>
        <w:t>2</w:t>
      </w:r>
      <w:r>
        <w:rPr>
          <w:rFonts w:ascii="Calibri" w:hAnsi="Calibri" w:cs="Calibri"/>
          <w:b/>
          <w:sz w:val="22"/>
          <w:szCs w:val="22"/>
        </w:rPr>
        <w:t xml:space="preserve"> </w:t>
      </w:r>
      <w:r w:rsidRPr="00D83983">
        <w:rPr>
          <w:rFonts w:ascii="Calibri" w:hAnsi="Calibri" w:cs="Calibri"/>
          <w:sz w:val="22"/>
          <w:szCs w:val="22"/>
        </w:rPr>
        <w:t>nebo zelenožlutým vodičem</w:t>
      </w:r>
      <w:r w:rsidRPr="001720D6">
        <w:rPr>
          <w:rFonts w:ascii="Calibri" w:hAnsi="Calibri" w:cs="Calibri"/>
          <w:b/>
          <w:sz w:val="22"/>
          <w:szCs w:val="22"/>
        </w:rPr>
        <w:t xml:space="preserve"> CY 4</w:t>
      </w:r>
      <w:r w:rsidRPr="00274D15">
        <w:rPr>
          <w:rFonts w:ascii="Calibri" w:hAnsi="Calibri" w:cs="Calibri"/>
          <w:b/>
          <w:sz w:val="22"/>
          <w:szCs w:val="22"/>
        </w:rPr>
        <w:t xml:space="preserve"> mm</w:t>
      </w:r>
      <w:r w:rsidRPr="00274D15">
        <w:rPr>
          <w:rFonts w:ascii="Calibri" w:hAnsi="Calibri" w:cs="Calibri"/>
          <w:b/>
          <w:sz w:val="22"/>
          <w:szCs w:val="22"/>
          <w:vertAlign w:val="superscript"/>
        </w:rPr>
        <w:t>2</w:t>
      </w:r>
      <w:r>
        <w:rPr>
          <w:rFonts w:ascii="Calibri" w:hAnsi="Calibri" w:cs="Calibri"/>
          <w:b/>
          <w:sz w:val="22"/>
          <w:szCs w:val="22"/>
        </w:rPr>
        <w:t xml:space="preserve"> </w:t>
      </w:r>
      <w:r w:rsidRPr="00274D15">
        <w:rPr>
          <w:rFonts w:ascii="Calibri" w:hAnsi="Calibri" w:cs="Calibri"/>
          <w:sz w:val="22"/>
          <w:szCs w:val="22"/>
        </w:rPr>
        <w:t xml:space="preserve">všechny neživé části upevněných zařízení současně přístupné dotyku a cizí vodivé části </w:t>
      </w:r>
      <w:r>
        <w:rPr>
          <w:rFonts w:ascii="Calibri" w:hAnsi="Calibri" w:cs="Calibri"/>
          <w:sz w:val="22"/>
          <w:szCs w:val="22"/>
        </w:rPr>
        <w:t xml:space="preserve">(vzduchotechnická a jiná potrubí). </w:t>
      </w:r>
      <w:r w:rsidRPr="00274D15">
        <w:rPr>
          <w:rFonts w:ascii="Calibri" w:hAnsi="Calibri" w:cs="Calibri"/>
          <w:sz w:val="22"/>
          <w:szCs w:val="22"/>
        </w:rPr>
        <w:t>Systém ochranného pospojování musí být spojen s ochrannými vodiči všech zařízení včetně zásuvek. </w:t>
      </w:r>
    </w:p>
    <w:p w:rsidR="00837FEC" w:rsidRDefault="00837FEC" w:rsidP="00837FEC">
      <w:pPr>
        <w:pStyle w:val="Nadpis1"/>
        <w:numPr>
          <w:ilvl w:val="0"/>
          <w:numId w:val="2"/>
        </w:numPr>
        <w:spacing w:before="480" w:after="360" w:line="288" w:lineRule="auto"/>
        <w:ind w:left="0" w:right="0" w:firstLine="0"/>
        <w:rPr>
          <w:b w:val="0"/>
          <w:color w:val="000000"/>
          <w:sz w:val="22"/>
          <w:szCs w:val="22"/>
        </w:rPr>
      </w:pPr>
      <w:bookmarkStart w:id="52" w:name="_Toc34210820"/>
      <w:bookmarkStart w:id="53" w:name="_Toc46925541"/>
      <w:bookmarkStart w:id="54" w:name="_Toc124317843"/>
      <w:r>
        <w:lastRenderedPageBreak/>
        <w:t>5. Provedení</w:t>
      </w:r>
      <w:bookmarkEnd w:id="52"/>
      <w:bookmarkEnd w:id="53"/>
      <w:bookmarkEnd w:id="54"/>
    </w:p>
    <w:p w:rsidR="00837FEC" w:rsidRDefault="00837FEC" w:rsidP="00837FEC">
      <w:pPr>
        <w:pStyle w:val="Nadpis2"/>
        <w:numPr>
          <w:ilvl w:val="1"/>
          <w:numId w:val="9"/>
        </w:numPr>
        <w:spacing w:before="360" w:after="240" w:line="276" w:lineRule="auto"/>
        <w:ind w:left="0" w:right="0" w:firstLine="0"/>
      </w:pPr>
      <w:bookmarkStart w:id="55" w:name="_Toc34210821"/>
      <w:bookmarkStart w:id="56" w:name="_Toc46925542"/>
      <w:bookmarkStart w:id="57" w:name="_Toc124317844"/>
      <w:r>
        <w:t xml:space="preserve">5.1 </w:t>
      </w:r>
      <w:r w:rsidR="002F1DFE">
        <w:t>Stávající e</w:t>
      </w:r>
      <w:r>
        <w:t>lektroměrový rozváděč ER</w:t>
      </w:r>
      <w:bookmarkEnd w:id="55"/>
      <w:bookmarkEnd w:id="56"/>
      <w:bookmarkEnd w:id="57"/>
    </w:p>
    <w:p w:rsidR="00837FEC" w:rsidRPr="00F77187" w:rsidRDefault="00F77187" w:rsidP="00837FEC">
      <w:pPr>
        <w:spacing w:line="288" w:lineRule="auto"/>
        <w:jc w:val="both"/>
        <w:rPr>
          <w:rFonts w:asciiTheme="minorHAnsi" w:hAnsiTheme="minorHAnsi"/>
          <w:sz w:val="22"/>
          <w:szCs w:val="22"/>
        </w:rPr>
      </w:pPr>
      <w:r>
        <w:rPr>
          <w:rFonts w:asciiTheme="minorHAnsi" w:hAnsiTheme="minorHAnsi"/>
          <w:sz w:val="22"/>
          <w:szCs w:val="22"/>
        </w:rPr>
        <w:t>Stávající e</w:t>
      </w:r>
      <w:r w:rsidR="00837FEC">
        <w:rPr>
          <w:rFonts w:asciiTheme="minorHAnsi" w:hAnsiTheme="minorHAnsi"/>
          <w:sz w:val="22"/>
          <w:szCs w:val="22"/>
        </w:rPr>
        <w:t xml:space="preserve">lektoměrový rozváděč </w:t>
      </w:r>
      <w:r w:rsidR="00837FEC" w:rsidRPr="00F34D9D">
        <w:rPr>
          <w:rFonts w:asciiTheme="minorHAnsi" w:hAnsiTheme="minorHAnsi"/>
          <w:b/>
          <w:sz w:val="22"/>
          <w:szCs w:val="22"/>
        </w:rPr>
        <w:t>ER</w:t>
      </w:r>
      <w:r>
        <w:rPr>
          <w:rFonts w:asciiTheme="minorHAnsi" w:hAnsiTheme="minorHAnsi"/>
          <w:b/>
          <w:sz w:val="22"/>
          <w:szCs w:val="22"/>
        </w:rPr>
        <w:t xml:space="preserve"> </w:t>
      </w:r>
      <w:r w:rsidRPr="00F77187">
        <w:rPr>
          <w:rFonts w:asciiTheme="minorHAnsi" w:hAnsiTheme="minorHAnsi"/>
          <w:sz w:val="22"/>
          <w:szCs w:val="22"/>
        </w:rPr>
        <w:t>Základní školy</w:t>
      </w:r>
      <w:r>
        <w:rPr>
          <w:rFonts w:asciiTheme="minorHAnsi" w:hAnsiTheme="minorHAnsi"/>
          <w:sz w:val="22"/>
          <w:szCs w:val="22"/>
        </w:rPr>
        <w:t xml:space="preserve"> Štěpánov nad Svratkou bude osazen kompaktním, 3 - pólovým jističem (In = 50 A, Icu = 25 kA), který bude jistit napájecí kabel nového objektu MŠ </w:t>
      </w:r>
      <w:r w:rsidRPr="00F77187">
        <w:rPr>
          <w:rFonts w:asciiTheme="minorHAnsi" w:hAnsiTheme="minorHAnsi"/>
          <w:b/>
          <w:sz w:val="22"/>
          <w:szCs w:val="22"/>
        </w:rPr>
        <w:t>WLH</w:t>
      </w:r>
      <w:r>
        <w:rPr>
          <w:rFonts w:asciiTheme="minorHAnsi" w:hAnsiTheme="minorHAnsi"/>
          <w:sz w:val="22"/>
          <w:szCs w:val="22"/>
        </w:rPr>
        <w:t xml:space="preserve"> (CYKY-J 4x25 mm</w:t>
      </w:r>
      <w:r w:rsidRPr="00F77187">
        <w:rPr>
          <w:rFonts w:asciiTheme="minorHAnsi" w:hAnsiTheme="minorHAnsi"/>
          <w:sz w:val="22"/>
          <w:szCs w:val="22"/>
          <w:vertAlign w:val="superscript"/>
        </w:rPr>
        <w:t>2</w:t>
      </w:r>
      <w:r>
        <w:rPr>
          <w:rFonts w:asciiTheme="minorHAnsi" w:hAnsiTheme="minorHAnsi"/>
          <w:sz w:val="22"/>
          <w:szCs w:val="22"/>
        </w:rPr>
        <w:t xml:space="preserve">).  V budově MŠ bude kabel </w:t>
      </w:r>
      <w:r w:rsidRPr="00F77187">
        <w:rPr>
          <w:rFonts w:asciiTheme="minorHAnsi" w:hAnsiTheme="minorHAnsi"/>
          <w:b/>
          <w:sz w:val="22"/>
          <w:szCs w:val="22"/>
        </w:rPr>
        <w:t>WLH</w:t>
      </w:r>
      <w:r>
        <w:rPr>
          <w:rFonts w:asciiTheme="minorHAnsi" w:hAnsiTheme="minorHAnsi"/>
          <w:sz w:val="22"/>
          <w:szCs w:val="22"/>
        </w:rPr>
        <w:t xml:space="preserve"> připoje do hlavní  rozvodnice řešeného objektu – </w:t>
      </w:r>
      <w:r w:rsidRPr="00F77187">
        <w:rPr>
          <w:rFonts w:asciiTheme="minorHAnsi" w:hAnsiTheme="minorHAnsi"/>
          <w:b/>
          <w:sz w:val="22"/>
          <w:szCs w:val="22"/>
        </w:rPr>
        <w:t>RH</w:t>
      </w:r>
      <w:r>
        <w:rPr>
          <w:rFonts w:asciiTheme="minorHAnsi" w:hAnsiTheme="minorHAnsi"/>
          <w:sz w:val="22"/>
          <w:szCs w:val="22"/>
        </w:rPr>
        <w:t>. Souběžně s </w:t>
      </w:r>
      <w:r w:rsidRPr="00F77187">
        <w:rPr>
          <w:rFonts w:asciiTheme="minorHAnsi" w:hAnsiTheme="minorHAnsi"/>
          <w:b/>
          <w:sz w:val="22"/>
          <w:szCs w:val="22"/>
        </w:rPr>
        <w:t>WLH</w:t>
      </w:r>
      <w:r>
        <w:rPr>
          <w:rFonts w:asciiTheme="minorHAnsi" w:hAnsiTheme="minorHAnsi"/>
          <w:b/>
          <w:sz w:val="22"/>
          <w:szCs w:val="22"/>
        </w:rPr>
        <w:t xml:space="preserve"> </w:t>
      </w:r>
      <w:r>
        <w:rPr>
          <w:rFonts w:asciiTheme="minorHAnsi" w:hAnsiTheme="minorHAnsi"/>
          <w:sz w:val="22"/>
          <w:szCs w:val="22"/>
        </w:rPr>
        <w:t>bude ze stávajícího elektroměrového rozváděče ZŠ du RH (v MŠ) veden kabel WSH – CYKY-J 3x1,5 mm</w:t>
      </w:r>
      <w:r w:rsidRPr="00F77187">
        <w:rPr>
          <w:rFonts w:asciiTheme="minorHAnsi" w:hAnsiTheme="minorHAnsi"/>
          <w:sz w:val="22"/>
          <w:szCs w:val="22"/>
          <w:vertAlign w:val="superscript"/>
        </w:rPr>
        <w:t>2</w:t>
      </w:r>
      <w:r>
        <w:rPr>
          <w:rFonts w:asciiTheme="minorHAnsi" w:hAnsiTheme="minorHAnsi"/>
          <w:sz w:val="22"/>
          <w:szCs w:val="22"/>
        </w:rPr>
        <w:t>, který bude rezervou.</w:t>
      </w:r>
    </w:p>
    <w:p w:rsidR="00837FEC" w:rsidRDefault="00837FEC" w:rsidP="00837FEC">
      <w:pPr>
        <w:pStyle w:val="Nadpis2"/>
        <w:numPr>
          <w:ilvl w:val="1"/>
          <w:numId w:val="9"/>
        </w:numPr>
        <w:spacing w:before="360" w:after="240" w:line="276" w:lineRule="auto"/>
        <w:ind w:left="0" w:right="0" w:firstLine="0"/>
      </w:pPr>
      <w:bookmarkStart w:id="58" w:name="_Toc46925543"/>
      <w:bookmarkStart w:id="59" w:name="_Toc124317845"/>
      <w:r>
        <w:t>5.2 Hlavní rozv</w:t>
      </w:r>
      <w:r w:rsidR="00F77187">
        <w:t>odnice</w:t>
      </w:r>
      <w:r>
        <w:t xml:space="preserve"> RH</w:t>
      </w:r>
      <w:bookmarkEnd w:id="58"/>
      <w:bookmarkEnd w:id="59"/>
      <w:r>
        <w:t xml:space="preserve"> </w:t>
      </w:r>
    </w:p>
    <w:p w:rsidR="00837FEC" w:rsidRDefault="00837FEC" w:rsidP="00837FEC">
      <w:pPr>
        <w:spacing w:line="288" w:lineRule="auto"/>
        <w:jc w:val="both"/>
        <w:rPr>
          <w:rFonts w:asciiTheme="minorHAnsi" w:hAnsiTheme="minorHAnsi"/>
          <w:sz w:val="22"/>
          <w:szCs w:val="22"/>
        </w:rPr>
      </w:pPr>
      <w:r w:rsidRPr="003E2BDA">
        <w:rPr>
          <w:rFonts w:asciiTheme="minorHAnsi" w:hAnsiTheme="minorHAnsi"/>
          <w:sz w:val="22"/>
          <w:szCs w:val="22"/>
        </w:rPr>
        <w:t>Z</w:t>
      </w:r>
      <w:r>
        <w:rPr>
          <w:rFonts w:asciiTheme="minorHAnsi" w:hAnsiTheme="minorHAnsi"/>
          <w:sz w:val="22"/>
          <w:szCs w:val="22"/>
        </w:rPr>
        <w:t> hlavního rozváděče objektu</w:t>
      </w:r>
      <w:r w:rsidRPr="003E2BDA">
        <w:rPr>
          <w:rFonts w:asciiTheme="minorHAnsi" w:hAnsiTheme="minorHAnsi"/>
          <w:sz w:val="22"/>
          <w:szCs w:val="22"/>
        </w:rPr>
        <w:t xml:space="preserve"> </w:t>
      </w:r>
      <w:r>
        <w:rPr>
          <w:rFonts w:asciiTheme="minorHAnsi" w:hAnsiTheme="minorHAnsi"/>
          <w:b/>
          <w:sz w:val="22"/>
          <w:szCs w:val="22"/>
        </w:rPr>
        <w:t>RH</w:t>
      </w:r>
      <w:r>
        <w:rPr>
          <w:rFonts w:asciiTheme="minorHAnsi" w:hAnsiTheme="minorHAnsi"/>
          <w:sz w:val="22"/>
          <w:szCs w:val="22"/>
        </w:rPr>
        <w:t xml:space="preserve"> </w:t>
      </w:r>
      <w:r w:rsidRPr="003E2BDA">
        <w:rPr>
          <w:rFonts w:asciiTheme="minorHAnsi" w:hAnsiTheme="minorHAnsi"/>
          <w:sz w:val="22"/>
          <w:szCs w:val="22"/>
        </w:rPr>
        <w:t xml:space="preserve">budou napájeny </w:t>
      </w:r>
      <w:r>
        <w:rPr>
          <w:rFonts w:asciiTheme="minorHAnsi" w:hAnsiTheme="minorHAnsi"/>
          <w:sz w:val="22"/>
          <w:szCs w:val="22"/>
        </w:rPr>
        <w:t>čtyři podružné</w:t>
      </w:r>
      <w:r w:rsidRPr="003E2BDA">
        <w:rPr>
          <w:rFonts w:asciiTheme="minorHAnsi" w:hAnsiTheme="minorHAnsi"/>
          <w:sz w:val="22"/>
          <w:szCs w:val="22"/>
        </w:rPr>
        <w:t xml:space="preserve"> rozvodnic</w:t>
      </w:r>
      <w:r>
        <w:rPr>
          <w:rFonts w:asciiTheme="minorHAnsi" w:hAnsiTheme="minorHAnsi"/>
          <w:sz w:val="22"/>
          <w:szCs w:val="22"/>
        </w:rPr>
        <w:t>e</w:t>
      </w:r>
      <w:r w:rsidRPr="003E2BDA">
        <w:rPr>
          <w:rFonts w:asciiTheme="minorHAnsi" w:hAnsiTheme="minorHAnsi"/>
          <w:sz w:val="22"/>
          <w:szCs w:val="22"/>
        </w:rPr>
        <w:t xml:space="preserve"> </w:t>
      </w:r>
      <w:r w:rsidRPr="00983137">
        <w:rPr>
          <w:rFonts w:asciiTheme="minorHAnsi" w:hAnsiTheme="minorHAnsi"/>
          <w:b/>
          <w:sz w:val="22"/>
          <w:szCs w:val="22"/>
        </w:rPr>
        <w:t>R</w:t>
      </w:r>
      <w:r>
        <w:rPr>
          <w:rFonts w:asciiTheme="minorHAnsi" w:hAnsiTheme="minorHAnsi"/>
          <w:b/>
          <w:sz w:val="22"/>
          <w:szCs w:val="22"/>
        </w:rPr>
        <w:t>1</w:t>
      </w:r>
      <w:r>
        <w:rPr>
          <w:rFonts w:asciiTheme="minorHAnsi" w:hAnsiTheme="minorHAnsi"/>
          <w:sz w:val="22"/>
          <w:szCs w:val="22"/>
        </w:rPr>
        <w:t xml:space="preserve">, </w:t>
      </w:r>
      <w:r w:rsidRPr="00983137">
        <w:rPr>
          <w:rFonts w:asciiTheme="minorHAnsi" w:hAnsiTheme="minorHAnsi"/>
          <w:b/>
          <w:sz w:val="22"/>
          <w:szCs w:val="22"/>
        </w:rPr>
        <w:t>R</w:t>
      </w:r>
      <w:r>
        <w:rPr>
          <w:rFonts w:asciiTheme="minorHAnsi" w:hAnsiTheme="minorHAnsi"/>
          <w:b/>
          <w:sz w:val="22"/>
          <w:szCs w:val="22"/>
        </w:rPr>
        <w:t>2</w:t>
      </w:r>
      <w:r>
        <w:rPr>
          <w:rFonts w:asciiTheme="minorHAnsi" w:hAnsiTheme="minorHAnsi"/>
          <w:sz w:val="22"/>
          <w:szCs w:val="22"/>
        </w:rPr>
        <w:t xml:space="preserve">, </w:t>
      </w:r>
      <w:r w:rsidRPr="00983137">
        <w:rPr>
          <w:rFonts w:asciiTheme="minorHAnsi" w:hAnsiTheme="minorHAnsi"/>
          <w:b/>
          <w:sz w:val="22"/>
          <w:szCs w:val="22"/>
        </w:rPr>
        <w:t>R</w:t>
      </w:r>
      <w:r w:rsidR="00DD7859">
        <w:rPr>
          <w:rFonts w:asciiTheme="minorHAnsi" w:hAnsiTheme="minorHAnsi"/>
          <w:b/>
          <w:sz w:val="22"/>
          <w:szCs w:val="22"/>
        </w:rPr>
        <w:t>3</w:t>
      </w:r>
      <w:r>
        <w:rPr>
          <w:rFonts w:asciiTheme="minorHAnsi" w:hAnsiTheme="minorHAnsi"/>
          <w:b/>
          <w:sz w:val="22"/>
          <w:szCs w:val="22"/>
        </w:rPr>
        <w:t xml:space="preserve"> </w:t>
      </w:r>
      <w:r>
        <w:rPr>
          <w:rFonts w:asciiTheme="minorHAnsi" w:hAnsiTheme="minorHAnsi"/>
          <w:sz w:val="22"/>
          <w:szCs w:val="22"/>
        </w:rPr>
        <w:t xml:space="preserve">a </w:t>
      </w:r>
      <w:r w:rsidR="00DD7859">
        <w:rPr>
          <w:rFonts w:asciiTheme="minorHAnsi" w:hAnsiTheme="minorHAnsi"/>
          <w:b/>
          <w:sz w:val="22"/>
          <w:szCs w:val="22"/>
        </w:rPr>
        <w:t>RK</w:t>
      </w:r>
      <w:r>
        <w:rPr>
          <w:rFonts w:asciiTheme="minorHAnsi" w:hAnsiTheme="minorHAnsi"/>
          <w:sz w:val="22"/>
          <w:szCs w:val="22"/>
        </w:rPr>
        <w:t>.</w:t>
      </w:r>
      <w:r w:rsidR="00DD7859">
        <w:rPr>
          <w:rFonts w:asciiTheme="minorHAnsi" w:hAnsiTheme="minorHAnsi"/>
          <w:sz w:val="22"/>
          <w:szCs w:val="22"/>
        </w:rPr>
        <w:t xml:space="preserve"> </w:t>
      </w:r>
      <w:r>
        <w:rPr>
          <w:rFonts w:asciiTheme="minorHAnsi" w:hAnsiTheme="minorHAnsi"/>
          <w:sz w:val="22"/>
          <w:szCs w:val="22"/>
        </w:rPr>
        <w:t xml:space="preserve">Jedná se o </w:t>
      </w:r>
      <w:r w:rsidR="00DD7859">
        <w:rPr>
          <w:rFonts w:asciiTheme="minorHAnsi" w:hAnsiTheme="minorHAnsi"/>
          <w:sz w:val="22"/>
          <w:szCs w:val="22"/>
        </w:rPr>
        <w:t>rozvodnici pro zapuštěnou montáž</w:t>
      </w:r>
      <w:r w:rsidRPr="009909E2">
        <w:rPr>
          <w:rFonts w:asciiTheme="minorHAnsi" w:hAnsiTheme="minorHAnsi"/>
          <w:b/>
          <w:sz w:val="22"/>
          <w:szCs w:val="22"/>
        </w:rPr>
        <w:t xml:space="preserve"> 48+8 M</w:t>
      </w:r>
      <w:r>
        <w:rPr>
          <w:rFonts w:asciiTheme="minorHAnsi" w:hAnsiTheme="minorHAnsi"/>
          <w:sz w:val="22"/>
          <w:szCs w:val="22"/>
        </w:rPr>
        <w:t xml:space="preserve"> (v = 740 mm, š = 335 mm, h = 90 mm). Hlavní rozváděč objektu </w:t>
      </w:r>
      <w:r w:rsidRPr="003B2C9A">
        <w:rPr>
          <w:rFonts w:asciiTheme="minorHAnsi" w:hAnsiTheme="minorHAnsi"/>
          <w:b/>
          <w:sz w:val="22"/>
          <w:szCs w:val="22"/>
        </w:rPr>
        <w:t>RH</w:t>
      </w:r>
      <w:r>
        <w:rPr>
          <w:rFonts w:asciiTheme="minorHAnsi" w:hAnsiTheme="minorHAnsi"/>
          <w:sz w:val="22"/>
          <w:szCs w:val="22"/>
        </w:rPr>
        <w:t xml:space="preserve">  bude napájen kabelem </w:t>
      </w:r>
      <w:r>
        <w:rPr>
          <w:rFonts w:asciiTheme="minorHAnsi" w:hAnsiTheme="minorHAnsi"/>
          <w:b/>
          <w:sz w:val="22"/>
          <w:szCs w:val="22"/>
        </w:rPr>
        <w:t>CYKY-J 4</w:t>
      </w:r>
      <w:r w:rsidRPr="00003A0A">
        <w:rPr>
          <w:rFonts w:asciiTheme="minorHAnsi" w:hAnsiTheme="minorHAnsi"/>
          <w:b/>
          <w:sz w:val="22"/>
          <w:szCs w:val="22"/>
        </w:rPr>
        <w:t>x</w:t>
      </w:r>
      <w:r w:rsidR="00DD7859">
        <w:rPr>
          <w:rFonts w:asciiTheme="minorHAnsi" w:hAnsiTheme="minorHAnsi"/>
          <w:b/>
          <w:sz w:val="22"/>
          <w:szCs w:val="22"/>
        </w:rPr>
        <w:t>25</w:t>
      </w:r>
      <w:r w:rsidRPr="00003A0A">
        <w:rPr>
          <w:rFonts w:asciiTheme="minorHAnsi" w:hAnsiTheme="minorHAnsi"/>
          <w:b/>
          <w:sz w:val="22"/>
          <w:szCs w:val="22"/>
        </w:rPr>
        <w:t xml:space="preserve"> mm</w:t>
      </w:r>
      <w:r w:rsidRPr="00003A0A">
        <w:rPr>
          <w:rFonts w:asciiTheme="minorHAnsi" w:hAnsiTheme="minorHAnsi"/>
          <w:b/>
          <w:sz w:val="22"/>
          <w:szCs w:val="22"/>
          <w:vertAlign w:val="superscript"/>
        </w:rPr>
        <w:t>2</w:t>
      </w:r>
      <w:r>
        <w:rPr>
          <w:rFonts w:asciiTheme="minorHAnsi" w:hAnsiTheme="minorHAnsi"/>
          <w:sz w:val="22"/>
          <w:szCs w:val="22"/>
        </w:rPr>
        <w:t xml:space="preserve"> z elektroměrového rozváděče  </w:t>
      </w:r>
      <w:r w:rsidRPr="003B2C9A">
        <w:rPr>
          <w:rFonts w:asciiTheme="minorHAnsi" w:hAnsiTheme="minorHAnsi"/>
          <w:b/>
          <w:sz w:val="22"/>
          <w:szCs w:val="22"/>
        </w:rPr>
        <w:t xml:space="preserve">ER </w:t>
      </w:r>
      <w:r>
        <w:rPr>
          <w:rFonts w:asciiTheme="minorHAnsi" w:hAnsiTheme="minorHAnsi"/>
          <w:sz w:val="22"/>
          <w:szCs w:val="22"/>
        </w:rPr>
        <w:t xml:space="preserve">(viz. výše). </w:t>
      </w:r>
    </w:p>
    <w:p w:rsidR="00837FEC" w:rsidRDefault="00837FEC" w:rsidP="00837FEC">
      <w:pPr>
        <w:spacing w:line="288" w:lineRule="auto"/>
        <w:jc w:val="both"/>
        <w:rPr>
          <w:rFonts w:asciiTheme="minorHAnsi" w:hAnsiTheme="minorHAnsi"/>
          <w:sz w:val="22"/>
          <w:szCs w:val="22"/>
        </w:rPr>
      </w:pPr>
    </w:p>
    <w:p w:rsidR="00837FEC" w:rsidRPr="000E4EE8" w:rsidRDefault="00837FEC" w:rsidP="00837FEC">
      <w:pPr>
        <w:spacing w:line="288" w:lineRule="auto"/>
        <w:jc w:val="both"/>
        <w:rPr>
          <w:rFonts w:asciiTheme="minorHAnsi" w:hAnsiTheme="minorHAnsi"/>
          <w:sz w:val="22"/>
          <w:szCs w:val="22"/>
        </w:rPr>
      </w:pPr>
      <w:r>
        <w:rPr>
          <w:rFonts w:asciiTheme="minorHAnsi" w:hAnsiTheme="minorHAnsi"/>
          <w:sz w:val="22"/>
          <w:szCs w:val="22"/>
        </w:rPr>
        <w:t>Hlavní rozváděč bude vybaven hlavním vypínačem, kombinovaným svodičem bleskových proudů a přepětí (T1+T2), napěťovou spouští (ovládanou tlačítkem CENTRAL STOP)</w:t>
      </w:r>
      <w:r w:rsidR="00DD7859">
        <w:rPr>
          <w:rFonts w:asciiTheme="minorHAnsi" w:hAnsiTheme="minorHAnsi"/>
          <w:sz w:val="22"/>
          <w:szCs w:val="22"/>
        </w:rPr>
        <w:t xml:space="preserve">, </w:t>
      </w:r>
      <w:r>
        <w:rPr>
          <w:rFonts w:asciiTheme="minorHAnsi" w:hAnsiTheme="minorHAnsi"/>
          <w:sz w:val="22"/>
          <w:szCs w:val="22"/>
        </w:rPr>
        <w:t>jističi (3</w:t>
      </w:r>
      <w:r w:rsidRPr="00BA4EF5">
        <w:rPr>
          <w:rFonts w:asciiTheme="minorHAnsi" w:hAnsiTheme="minorHAnsi"/>
          <w:sz w:val="22"/>
          <w:szCs w:val="22"/>
        </w:rPr>
        <w:t>x2</w:t>
      </w:r>
      <w:r w:rsidR="00DD7859">
        <w:rPr>
          <w:rFonts w:asciiTheme="minorHAnsi" w:hAnsiTheme="minorHAnsi"/>
          <w:sz w:val="22"/>
          <w:szCs w:val="22"/>
        </w:rPr>
        <w:t>5</w:t>
      </w:r>
      <w:r w:rsidRPr="00BA4EF5">
        <w:rPr>
          <w:rFonts w:asciiTheme="minorHAnsi" w:hAnsiTheme="minorHAnsi"/>
          <w:sz w:val="22"/>
          <w:szCs w:val="22"/>
        </w:rPr>
        <w:t xml:space="preserve"> A</w:t>
      </w:r>
      <w:r w:rsidR="00DD7859">
        <w:rPr>
          <w:rFonts w:asciiTheme="minorHAnsi" w:hAnsiTheme="minorHAnsi"/>
          <w:sz w:val="22"/>
          <w:szCs w:val="22"/>
        </w:rPr>
        <w:t>/10 kA</w:t>
      </w:r>
      <w:r w:rsidRPr="00BA4EF5">
        <w:rPr>
          <w:rFonts w:asciiTheme="minorHAnsi" w:hAnsiTheme="minorHAnsi"/>
          <w:sz w:val="22"/>
          <w:szCs w:val="22"/>
        </w:rPr>
        <w:t>)</w:t>
      </w:r>
      <w:r>
        <w:rPr>
          <w:rFonts w:asciiTheme="minorHAnsi" w:hAnsiTheme="minorHAnsi"/>
          <w:sz w:val="22"/>
          <w:szCs w:val="22"/>
        </w:rPr>
        <w:t xml:space="preserve"> jednotlivých </w:t>
      </w:r>
      <w:r w:rsidRPr="003E2BDA">
        <w:rPr>
          <w:rFonts w:asciiTheme="minorHAnsi" w:hAnsiTheme="minorHAnsi"/>
          <w:sz w:val="22"/>
          <w:szCs w:val="22"/>
        </w:rPr>
        <w:t xml:space="preserve">podružných rozvodnic </w:t>
      </w:r>
      <w:r w:rsidR="00DD7859" w:rsidRPr="00983137">
        <w:rPr>
          <w:rFonts w:asciiTheme="minorHAnsi" w:hAnsiTheme="minorHAnsi"/>
          <w:b/>
          <w:sz w:val="22"/>
          <w:szCs w:val="22"/>
        </w:rPr>
        <w:t>R</w:t>
      </w:r>
      <w:r w:rsidR="00DD7859">
        <w:rPr>
          <w:rFonts w:asciiTheme="minorHAnsi" w:hAnsiTheme="minorHAnsi"/>
          <w:b/>
          <w:sz w:val="22"/>
          <w:szCs w:val="22"/>
        </w:rPr>
        <w:t>1</w:t>
      </w:r>
      <w:r w:rsidR="00DD7859">
        <w:rPr>
          <w:rFonts w:asciiTheme="minorHAnsi" w:hAnsiTheme="minorHAnsi"/>
          <w:sz w:val="22"/>
          <w:szCs w:val="22"/>
        </w:rPr>
        <w:t xml:space="preserve">, </w:t>
      </w:r>
      <w:r w:rsidR="00DD7859" w:rsidRPr="00983137">
        <w:rPr>
          <w:rFonts w:asciiTheme="minorHAnsi" w:hAnsiTheme="minorHAnsi"/>
          <w:b/>
          <w:sz w:val="22"/>
          <w:szCs w:val="22"/>
        </w:rPr>
        <w:t>R</w:t>
      </w:r>
      <w:r w:rsidR="00DD7859">
        <w:rPr>
          <w:rFonts w:asciiTheme="minorHAnsi" w:hAnsiTheme="minorHAnsi"/>
          <w:b/>
          <w:sz w:val="22"/>
          <w:szCs w:val="22"/>
        </w:rPr>
        <w:t>2</w:t>
      </w:r>
      <w:r w:rsidR="00DD7859">
        <w:rPr>
          <w:rFonts w:asciiTheme="minorHAnsi" w:hAnsiTheme="minorHAnsi"/>
          <w:sz w:val="22"/>
          <w:szCs w:val="22"/>
        </w:rPr>
        <w:t xml:space="preserve">, </w:t>
      </w:r>
      <w:r w:rsidR="00DD7859" w:rsidRPr="00983137">
        <w:rPr>
          <w:rFonts w:asciiTheme="minorHAnsi" w:hAnsiTheme="minorHAnsi"/>
          <w:b/>
          <w:sz w:val="22"/>
          <w:szCs w:val="22"/>
        </w:rPr>
        <w:t>R</w:t>
      </w:r>
      <w:r w:rsidR="00DD7859">
        <w:rPr>
          <w:rFonts w:asciiTheme="minorHAnsi" w:hAnsiTheme="minorHAnsi"/>
          <w:b/>
          <w:sz w:val="22"/>
          <w:szCs w:val="22"/>
        </w:rPr>
        <w:t xml:space="preserve">3 </w:t>
      </w:r>
      <w:r w:rsidR="00DD7859">
        <w:rPr>
          <w:rFonts w:asciiTheme="minorHAnsi" w:hAnsiTheme="minorHAnsi"/>
          <w:sz w:val="22"/>
          <w:szCs w:val="22"/>
        </w:rPr>
        <w:t xml:space="preserve">a </w:t>
      </w:r>
      <w:r w:rsidR="00DD7859">
        <w:rPr>
          <w:rFonts w:asciiTheme="minorHAnsi" w:hAnsiTheme="minorHAnsi"/>
          <w:b/>
          <w:sz w:val="22"/>
          <w:szCs w:val="22"/>
        </w:rPr>
        <w:t>RK</w:t>
      </w:r>
      <w:r w:rsidR="00DD7859">
        <w:rPr>
          <w:rFonts w:asciiTheme="minorHAnsi" w:hAnsiTheme="minorHAnsi"/>
          <w:sz w:val="22"/>
          <w:szCs w:val="22"/>
        </w:rPr>
        <w:t>, chrániči s nadproudovou ochranou světelných a zásuvkových obvodů v Technické místnosti (3.07) a Skladu zahradních hraček (3.08), jističi RACKu a rozváděče topení</w:t>
      </w:r>
      <w:r>
        <w:rPr>
          <w:rFonts w:asciiTheme="minorHAnsi" w:hAnsiTheme="minorHAnsi"/>
          <w:sz w:val="22"/>
          <w:szCs w:val="22"/>
        </w:rPr>
        <w:t>.</w:t>
      </w:r>
    </w:p>
    <w:p w:rsidR="00837FEC" w:rsidRDefault="00837FEC" w:rsidP="00837FEC">
      <w:pPr>
        <w:pStyle w:val="Nadpis2"/>
        <w:numPr>
          <w:ilvl w:val="1"/>
          <w:numId w:val="9"/>
        </w:numPr>
        <w:spacing w:before="360" w:after="240" w:line="276" w:lineRule="auto"/>
        <w:ind w:left="0" w:right="0" w:firstLine="0"/>
      </w:pPr>
      <w:bookmarkStart w:id="60" w:name="_Toc34210822"/>
      <w:bookmarkStart w:id="61" w:name="_Toc46925544"/>
      <w:bookmarkStart w:id="62" w:name="_Toc124317846"/>
      <w:r>
        <w:t>5.3 Podružné rozvodnice</w:t>
      </w:r>
      <w:bookmarkEnd w:id="60"/>
      <w:bookmarkEnd w:id="61"/>
      <w:bookmarkEnd w:id="62"/>
      <w:r>
        <w:t xml:space="preserve"> </w:t>
      </w:r>
    </w:p>
    <w:p w:rsidR="00837FEC" w:rsidRPr="00BC5D48" w:rsidRDefault="00837FEC" w:rsidP="00837FEC">
      <w:pPr>
        <w:spacing w:line="288" w:lineRule="auto"/>
        <w:jc w:val="both"/>
        <w:rPr>
          <w:rFonts w:asciiTheme="minorHAnsi" w:hAnsiTheme="minorHAnsi"/>
          <w:sz w:val="22"/>
          <w:szCs w:val="22"/>
        </w:rPr>
      </w:pPr>
      <w:r w:rsidRPr="00BC5D48">
        <w:rPr>
          <w:rFonts w:asciiTheme="minorHAnsi" w:hAnsiTheme="minorHAnsi"/>
          <w:sz w:val="22"/>
          <w:szCs w:val="22"/>
        </w:rPr>
        <w:t xml:space="preserve">Ze čtyř podružných rozvodnic </w:t>
      </w:r>
      <w:r w:rsidRPr="00BC5D48">
        <w:rPr>
          <w:rFonts w:asciiTheme="minorHAnsi" w:hAnsiTheme="minorHAnsi"/>
          <w:b/>
          <w:sz w:val="22"/>
          <w:szCs w:val="22"/>
        </w:rPr>
        <w:t>R1</w:t>
      </w:r>
      <w:r w:rsidRPr="00BC5D48">
        <w:rPr>
          <w:rFonts w:asciiTheme="minorHAnsi" w:hAnsiTheme="minorHAnsi"/>
          <w:sz w:val="22"/>
          <w:szCs w:val="22"/>
        </w:rPr>
        <w:t xml:space="preserve">, </w:t>
      </w:r>
      <w:r w:rsidR="00BC5D48" w:rsidRPr="00BC5D48">
        <w:rPr>
          <w:rFonts w:asciiTheme="minorHAnsi" w:hAnsiTheme="minorHAnsi"/>
          <w:b/>
          <w:sz w:val="22"/>
          <w:szCs w:val="22"/>
        </w:rPr>
        <w:t>R</w:t>
      </w:r>
      <w:r w:rsidRPr="00BC5D48">
        <w:rPr>
          <w:rFonts w:asciiTheme="minorHAnsi" w:hAnsiTheme="minorHAnsi"/>
          <w:b/>
          <w:sz w:val="22"/>
          <w:szCs w:val="22"/>
        </w:rPr>
        <w:t>2</w:t>
      </w:r>
      <w:r w:rsidRPr="00BC5D48">
        <w:rPr>
          <w:rFonts w:asciiTheme="minorHAnsi" w:hAnsiTheme="minorHAnsi"/>
          <w:sz w:val="22"/>
          <w:szCs w:val="22"/>
        </w:rPr>
        <w:t xml:space="preserve">, </w:t>
      </w:r>
      <w:r w:rsidRPr="00BC5D48">
        <w:rPr>
          <w:rFonts w:asciiTheme="minorHAnsi" w:hAnsiTheme="minorHAnsi"/>
          <w:b/>
          <w:sz w:val="22"/>
          <w:szCs w:val="22"/>
        </w:rPr>
        <w:t>R</w:t>
      </w:r>
      <w:r w:rsidR="00BC5D48" w:rsidRPr="00BC5D48">
        <w:rPr>
          <w:rFonts w:asciiTheme="minorHAnsi" w:hAnsiTheme="minorHAnsi"/>
          <w:b/>
          <w:sz w:val="22"/>
          <w:szCs w:val="22"/>
        </w:rPr>
        <w:t>3</w:t>
      </w:r>
      <w:r w:rsidRPr="00BC5D48">
        <w:rPr>
          <w:rFonts w:asciiTheme="minorHAnsi" w:hAnsiTheme="minorHAnsi"/>
          <w:b/>
          <w:sz w:val="22"/>
          <w:szCs w:val="22"/>
        </w:rPr>
        <w:t xml:space="preserve"> </w:t>
      </w:r>
      <w:r w:rsidRPr="00BC5D48">
        <w:rPr>
          <w:rFonts w:asciiTheme="minorHAnsi" w:hAnsiTheme="minorHAnsi"/>
          <w:sz w:val="22"/>
          <w:szCs w:val="22"/>
        </w:rPr>
        <w:t xml:space="preserve">a </w:t>
      </w:r>
      <w:r w:rsidRPr="00BC5D48">
        <w:rPr>
          <w:rFonts w:asciiTheme="minorHAnsi" w:hAnsiTheme="minorHAnsi"/>
          <w:b/>
          <w:sz w:val="22"/>
          <w:szCs w:val="22"/>
        </w:rPr>
        <w:t>R</w:t>
      </w:r>
      <w:r w:rsidR="00BC5D48" w:rsidRPr="00BC5D48">
        <w:rPr>
          <w:rFonts w:asciiTheme="minorHAnsi" w:hAnsiTheme="minorHAnsi"/>
          <w:b/>
          <w:sz w:val="22"/>
          <w:szCs w:val="22"/>
        </w:rPr>
        <w:t>K</w:t>
      </w:r>
      <w:r w:rsidRPr="00BC5D48">
        <w:rPr>
          <w:rFonts w:asciiTheme="minorHAnsi" w:hAnsiTheme="minorHAnsi"/>
          <w:sz w:val="22"/>
          <w:szCs w:val="22"/>
        </w:rPr>
        <w:t xml:space="preserve"> budou napájeny koncové </w:t>
      </w:r>
      <w:r w:rsidR="00BC5D48" w:rsidRPr="00BC5D48">
        <w:rPr>
          <w:rFonts w:asciiTheme="minorHAnsi" w:hAnsiTheme="minorHAnsi"/>
          <w:sz w:val="22"/>
          <w:szCs w:val="22"/>
        </w:rPr>
        <w:t>tří pavilonů a protřední části řešeného objektu MŠ.</w:t>
      </w:r>
      <w:r w:rsidRPr="00BC5D48">
        <w:rPr>
          <w:rFonts w:asciiTheme="minorHAnsi" w:hAnsiTheme="minorHAnsi"/>
          <w:sz w:val="22"/>
          <w:szCs w:val="22"/>
        </w:rPr>
        <w:t xml:space="preserve"> </w:t>
      </w:r>
      <w:r w:rsidR="00BC5D48" w:rsidRPr="00BC5D48">
        <w:rPr>
          <w:rFonts w:asciiTheme="minorHAnsi" w:hAnsiTheme="minorHAnsi"/>
          <w:sz w:val="22"/>
          <w:szCs w:val="22"/>
        </w:rPr>
        <w:t>Jedná se o rozvodnice pro zapuštěnou montáž</w:t>
      </w:r>
      <w:r w:rsidR="00BC5D48" w:rsidRPr="00BC5D48">
        <w:rPr>
          <w:rFonts w:asciiTheme="minorHAnsi" w:hAnsiTheme="minorHAnsi"/>
          <w:b/>
          <w:sz w:val="22"/>
          <w:szCs w:val="22"/>
        </w:rPr>
        <w:t xml:space="preserve"> 48+8 M</w:t>
      </w:r>
      <w:r w:rsidR="00BC5D48" w:rsidRPr="00BC5D48">
        <w:rPr>
          <w:rFonts w:asciiTheme="minorHAnsi" w:hAnsiTheme="minorHAnsi"/>
          <w:sz w:val="22"/>
          <w:szCs w:val="22"/>
        </w:rPr>
        <w:t xml:space="preserve"> (v = 740 mm, š = 335 mm, h = 90 mm). </w:t>
      </w:r>
      <w:r w:rsidRPr="00BC5D48">
        <w:rPr>
          <w:rFonts w:asciiTheme="minorHAnsi" w:hAnsiTheme="minorHAnsi"/>
          <w:sz w:val="22"/>
          <w:szCs w:val="22"/>
        </w:rPr>
        <w:t xml:space="preserve">Každá z těchto rozvodnic bude napájena kabelem </w:t>
      </w:r>
      <w:r w:rsidRPr="00BC5D48">
        <w:rPr>
          <w:rFonts w:asciiTheme="minorHAnsi" w:hAnsiTheme="minorHAnsi"/>
          <w:b/>
          <w:sz w:val="22"/>
          <w:szCs w:val="22"/>
        </w:rPr>
        <w:t>CYKY-J 5x6 mm</w:t>
      </w:r>
      <w:r w:rsidRPr="00BC5D48">
        <w:rPr>
          <w:rFonts w:asciiTheme="minorHAnsi" w:hAnsiTheme="minorHAnsi"/>
          <w:b/>
          <w:sz w:val="22"/>
          <w:szCs w:val="22"/>
          <w:vertAlign w:val="superscript"/>
        </w:rPr>
        <w:t>2</w:t>
      </w:r>
      <w:r w:rsidRPr="00BC5D48">
        <w:rPr>
          <w:rFonts w:asciiTheme="minorHAnsi" w:hAnsiTheme="minorHAnsi"/>
          <w:sz w:val="22"/>
          <w:szCs w:val="22"/>
        </w:rPr>
        <w:t xml:space="preserve"> z hlavního rozváděče objekru </w:t>
      </w:r>
      <w:r w:rsidRPr="00BC5D48">
        <w:rPr>
          <w:rFonts w:asciiTheme="minorHAnsi" w:hAnsiTheme="minorHAnsi"/>
          <w:b/>
          <w:sz w:val="22"/>
          <w:szCs w:val="22"/>
        </w:rPr>
        <w:t xml:space="preserve">RH </w:t>
      </w:r>
      <w:r w:rsidRPr="00BC5D48">
        <w:rPr>
          <w:rFonts w:asciiTheme="minorHAnsi" w:hAnsiTheme="minorHAnsi"/>
          <w:sz w:val="22"/>
          <w:szCs w:val="22"/>
        </w:rPr>
        <w:t xml:space="preserve">(viz. výše). </w:t>
      </w:r>
    </w:p>
    <w:p w:rsidR="00837FEC" w:rsidRPr="00BC5D48" w:rsidRDefault="00837FEC" w:rsidP="00837FEC">
      <w:pPr>
        <w:spacing w:line="288" w:lineRule="auto"/>
        <w:jc w:val="both"/>
        <w:rPr>
          <w:rFonts w:asciiTheme="minorHAnsi" w:hAnsiTheme="minorHAnsi"/>
          <w:sz w:val="22"/>
          <w:szCs w:val="22"/>
        </w:rPr>
      </w:pPr>
    </w:p>
    <w:p w:rsidR="00837FEC" w:rsidRPr="00DD7859" w:rsidRDefault="00837FEC" w:rsidP="00837FEC">
      <w:pPr>
        <w:spacing w:line="288" w:lineRule="auto"/>
        <w:jc w:val="both"/>
        <w:rPr>
          <w:rFonts w:asciiTheme="minorHAnsi" w:hAnsiTheme="minorHAnsi"/>
          <w:color w:val="FF0000"/>
          <w:sz w:val="22"/>
          <w:szCs w:val="22"/>
        </w:rPr>
      </w:pPr>
      <w:r w:rsidRPr="00BC5D48">
        <w:rPr>
          <w:rFonts w:asciiTheme="minorHAnsi" w:hAnsiTheme="minorHAnsi"/>
          <w:sz w:val="22"/>
          <w:szCs w:val="22"/>
        </w:rPr>
        <w:t>Každá podružná rozvodnice budou vybavena hlavním vypínačem, svodičem přepětí (T2) a chrániči s nadproudovou ochranou</w:t>
      </w:r>
      <w:r w:rsidR="00BC5D48" w:rsidRPr="00BC5D48">
        <w:rPr>
          <w:rFonts w:asciiTheme="minorHAnsi" w:hAnsiTheme="minorHAnsi"/>
          <w:sz w:val="22"/>
          <w:szCs w:val="22"/>
        </w:rPr>
        <w:t xml:space="preserve"> (respektive jističi</w:t>
      </w:r>
      <w:r w:rsidRPr="00BC5D48">
        <w:rPr>
          <w:rFonts w:asciiTheme="minorHAnsi" w:hAnsiTheme="minorHAnsi"/>
          <w:sz w:val="22"/>
          <w:szCs w:val="22"/>
        </w:rPr>
        <w:t>) jednotlivých okruhů.</w:t>
      </w:r>
      <w:r w:rsidRPr="00DD7859">
        <w:rPr>
          <w:rFonts w:asciiTheme="minorHAnsi" w:hAnsiTheme="minorHAnsi"/>
          <w:color w:val="FF0000"/>
          <w:sz w:val="22"/>
          <w:szCs w:val="22"/>
        </w:rPr>
        <w:t xml:space="preserve"> </w:t>
      </w:r>
    </w:p>
    <w:p w:rsidR="00837FEC" w:rsidRPr="004C1151" w:rsidRDefault="00837FEC" w:rsidP="00837FEC">
      <w:pPr>
        <w:pStyle w:val="Nadpis2"/>
        <w:numPr>
          <w:ilvl w:val="1"/>
          <w:numId w:val="9"/>
        </w:numPr>
        <w:spacing w:before="360" w:after="240" w:line="276" w:lineRule="auto"/>
        <w:ind w:left="0" w:right="0" w:firstLine="0"/>
      </w:pPr>
      <w:bookmarkStart w:id="63" w:name="_Toc34210823"/>
      <w:bookmarkStart w:id="64" w:name="_Toc46925545"/>
      <w:bookmarkStart w:id="65" w:name="_Toc124317847"/>
      <w:r w:rsidRPr="004C1151">
        <w:t>5.4 Kabelové trasy</w:t>
      </w:r>
      <w:bookmarkEnd w:id="63"/>
      <w:bookmarkEnd w:id="64"/>
      <w:bookmarkEnd w:id="65"/>
      <w:r w:rsidRPr="004C1151">
        <w:t xml:space="preserve"> </w:t>
      </w:r>
    </w:p>
    <w:p w:rsidR="00837FEC" w:rsidRPr="004C1151" w:rsidRDefault="00837FEC" w:rsidP="00837FEC">
      <w:pPr>
        <w:pStyle w:val="Nadpis3"/>
        <w:spacing w:before="240" w:line="276" w:lineRule="auto"/>
      </w:pPr>
      <w:bookmarkStart w:id="66" w:name="_Toc34210824"/>
      <w:bookmarkStart w:id="67" w:name="_Toc46925546"/>
      <w:bookmarkStart w:id="68" w:name="_Toc124317848"/>
      <w:r w:rsidRPr="004C1151">
        <w:t xml:space="preserve">5.4.1 </w:t>
      </w:r>
      <w:bookmarkEnd w:id="66"/>
      <w:r w:rsidRPr="004C1151">
        <w:t>Přípojka</w:t>
      </w:r>
      <w:bookmarkEnd w:id="67"/>
      <w:bookmarkEnd w:id="68"/>
      <w:r w:rsidRPr="004C1151">
        <w:t xml:space="preserve"> </w:t>
      </w:r>
    </w:p>
    <w:p w:rsidR="00837FEC" w:rsidRPr="004C1151" w:rsidRDefault="00837FEC" w:rsidP="00837FEC">
      <w:pPr>
        <w:spacing w:line="288" w:lineRule="auto"/>
        <w:jc w:val="both"/>
        <w:rPr>
          <w:rFonts w:asciiTheme="minorHAnsi" w:hAnsiTheme="minorHAnsi"/>
          <w:sz w:val="22"/>
          <w:szCs w:val="22"/>
        </w:rPr>
      </w:pPr>
      <w:r w:rsidRPr="004C1151">
        <w:rPr>
          <w:rFonts w:asciiTheme="minorHAnsi" w:hAnsiTheme="minorHAnsi"/>
          <w:sz w:val="22"/>
          <w:szCs w:val="22"/>
        </w:rPr>
        <w:t xml:space="preserve">Objekt bude napájen kabelem </w:t>
      </w:r>
      <w:r w:rsidR="0036796E" w:rsidRPr="004C1151">
        <w:rPr>
          <w:rFonts w:asciiTheme="minorHAnsi" w:hAnsiTheme="minorHAnsi"/>
          <w:b/>
          <w:sz w:val="22"/>
          <w:szCs w:val="22"/>
        </w:rPr>
        <w:t>WLH</w:t>
      </w:r>
      <w:r w:rsidRPr="004C1151">
        <w:rPr>
          <w:rFonts w:asciiTheme="minorHAnsi" w:hAnsiTheme="minorHAnsi"/>
          <w:b/>
          <w:sz w:val="22"/>
          <w:szCs w:val="22"/>
        </w:rPr>
        <w:t xml:space="preserve"> </w:t>
      </w:r>
      <w:r w:rsidR="0036796E" w:rsidRPr="004C1151">
        <w:rPr>
          <w:rFonts w:asciiTheme="minorHAnsi" w:hAnsiTheme="minorHAnsi"/>
          <w:sz w:val="22"/>
          <w:szCs w:val="22"/>
        </w:rPr>
        <w:t>(</w:t>
      </w:r>
      <w:r w:rsidRPr="004C1151">
        <w:rPr>
          <w:rFonts w:asciiTheme="minorHAnsi" w:hAnsiTheme="minorHAnsi"/>
          <w:sz w:val="22"/>
          <w:szCs w:val="22"/>
        </w:rPr>
        <w:t>CYKY-J 4x</w:t>
      </w:r>
      <w:r w:rsidR="0036796E" w:rsidRPr="004C1151">
        <w:rPr>
          <w:rFonts w:asciiTheme="minorHAnsi" w:hAnsiTheme="minorHAnsi"/>
          <w:sz w:val="22"/>
          <w:szCs w:val="22"/>
        </w:rPr>
        <w:t>25</w:t>
      </w:r>
      <w:r w:rsidRPr="004C1151">
        <w:rPr>
          <w:rFonts w:asciiTheme="minorHAnsi" w:hAnsiTheme="minorHAnsi"/>
          <w:sz w:val="22"/>
          <w:szCs w:val="22"/>
        </w:rPr>
        <w:t xml:space="preserve"> mm</w:t>
      </w:r>
      <w:r w:rsidRPr="004C1151">
        <w:rPr>
          <w:rFonts w:asciiTheme="minorHAnsi" w:hAnsiTheme="minorHAnsi"/>
          <w:sz w:val="22"/>
          <w:szCs w:val="22"/>
          <w:vertAlign w:val="superscript"/>
        </w:rPr>
        <w:t>2</w:t>
      </w:r>
      <w:r w:rsidRPr="004C1151">
        <w:rPr>
          <w:rFonts w:asciiTheme="minorHAnsi" w:hAnsiTheme="minorHAnsi"/>
          <w:sz w:val="22"/>
          <w:szCs w:val="22"/>
        </w:rPr>
        <w:t xml:space="preserve">). Kabel </w:t>
      </w:r>
      <w:r w:rsidR="0036796E" w:rsidRPr="004C1151">
        <w:rPr>
          <w:rFonts w:asciiTheme="minorHAnsi" w:hAnsiTheme="minorHAnsi"/>
          <w:b/>
          <w:sz w:val="22"/>
          <w:szCs w:val="22"/>
        </w:rPr>
        <w:t>WLH</w:t>
      </w:r>
      <w:r w:rsidR="0036796E" w:rsidRPr="004C1151">
        <w:rPr>
          <w:rFonts w:asciiTheme="minorHAnsi" w:hAnsiTheme="minorHAnsi"/>
          <w:sz w:val="22"/>
          <w:szCs w:val="22"/>
        </w:rPr>
        <w:t xml:space="preserve"> bude připojen ve stávajícím elektroměrovém rozváděči ER  budově stávající základní školy</w:t>
      </w:r>
      <w:r w:rsidR="009A052B" w:rsidRPr="004C1151">
        <w:rPr>
          <w:rFonts w:asciiTheme="minorHAnsi" w:hAnsiTheme="minorHAnsi"/>
          <w:sz w:val="22"/>
          <w:szCs w:val="22"/>
        </w:rPr>
        <w:t>, kde bude jištěn kompaktním jistícím přístrojem In = 50 A, Icu = 25 kA.</w:t>
      </w:r>
      <w:r w:rsidRPr="004C1151">
        <w:rPr>
          <w:rFonts w:asciiTheme="minorHAnsi" w:hAnsiTheme="minorHAnsi"/>
          <w:sz w:val="22"/>
          <w:szCs w:val="22"/>
        </w:rPr>
        <w:t xml:space="preserve"> Kabel </w:t>
      </w:r>
      <w:r w:rsidR="009A052B" w:rsidRPr="004C1151">
        <w:rPr>
          <w:rFonts w:asciiTheme="minorHAnsi" w:hAnsiTheme="minorHAnsi"/>
          <w:b/>
          <w:sz w:val="22"/>
          <w:szCs w:val="22"/>
        </w:rPr>
        <w:t>WLH</w:t>
      </w:r>
      <w:r w:rsidR="009A052B" w:rsidRPr="004C1151">
        <w:rPr>
          <w:rFonts w:asciiTheme="minorHAnsi" w:hAnsiTheme="minorHAnsi"/>
          <w:sz w:val="22"/>
          <w:szCs w:val="22"/>
        </w:rPr>
        <w:t xml:space="preserve"> b</w:t>
      </w:r>
      <w:r w:rsidRPr="004C1151">
        <w:rPr>
          <w:rFonts w:asciiTheme="minorHAnsi" w:hAnsiTheme="minorHAnsi"/>
          <w:sz w:val="22"/>
          <w:szCs w:val="22"/>
        </w:rPr>
        <w:t xml:space="preserve">ude veden </w:t>
      </w:r>
      <w:r w:rsidR="009A052B" w:rsidRPr="004C1151">
        <w:rPr>
          <w:rFonts w:asciiTheme="minorHAnsi" w:hAnsiTheme="minorHAnsi"/>
          <w:sz w:val="22"/>
          <w:szCs w:val="22"/>
        </w:rPr>
        <w:t xml:space="preserve">společně s rezervním kabelem </w:t>
      </w:r>
      <w:r w:rsidR="009A052B" w:rsidRPr="004C1151">
        <w:rPr>
          <w:rFonts w:asciiTheme="minorHAnsi" w:hAnsiTheme="minorHAnsi"/>
          <w:b/>
          <w:sz w:val="22"/>
          <w:szCs w:val="22"/>
        </w:rPr>
        <w:t>WSH</w:t>
      </w:r>
      <w:r w:rsidR="009A052B" w:rsidRPr="004C1151">
        <w:rPr>
          <w:rFonts w:asciiTheme="minorHAnsi" w:hAnsiTheme="minorHAnsi"/>
          <w:sz w:val="22"/>
          <w:szCs w:val="22"/>
        </w:rPr>
        <w:t xml:space="preserve"> </w:t>
      </w:r>
      <w:r w:rsidRPr="004C1151">
        <w:rPr>
          <w:rFonts w:asciiTheme="minorHAnsi" w:hAnsiTheme="minorHAnsi"/>
          <w:sz w:val="22"/>
          <w:szCs w:val="22"/>
        </w:rPr>
        <w:t>v</w:t>
      </w:r>
      <w:r w:rsidR="009A052B" w:rsidRPr="004C1151">
        <w:rPr>
          <w:rFonts w:asciiTheme="minorHAnsi" w:hAnsiTheme="minorHAnsi"/>
          <w:sz w:val="22"/>
          <w:szCs w:val="22"/>
        </w:rPr>
        <w:t> prostorech chodby základní školy ve stávající elektroinstalační liště pod stropem</w:t>
      </w:r>
      <w:r w:rsidR="004C1151" w:rsidRPr="004C1151">
        <w:rPr>
          <w:rFonts w:asciiTheme="minorHAnsi" w:hAnsiTheme="minorHAnsi"/>
          <w:sz w:val="22"/>
          <w:szCs w:val="22"/>
        </w:rPr>
        <w:t>. N</w:t>
      </w:r>
      <w:r w:rsidR="009A052B" w:rsidRPr="004C1151">
        <w:rPr>
          <w:rFonts w:asciiTheme="minorHAnsi" w:hAnsiTheme="minorHAnsi"/>
          <w:sz w:val="22"/>
          <w:szCs w:val="22"/>
        </w:rPr>
        <w:t>ásledně bud</w:t>
      </w:r>
      <w:r w:rsidR="004C1151" w:rsidRPr="004C1151">
        <w:rPr>
          <w:rFonts w:asciiTheme="minorHAnsi" w:hAnsiTheme="minorHAnsi"/>
          <w:sz w:val="22"/>
          <w:szCs w:val="22"/>
        </w:rPr>
        <w:t xml:space="preserve">o </w:t>
      </w:r>
      <w:r w:rsidR="004C1151" w:rsidRPr="004C1151">
        <w:rPr>
          <w:rFonts w:asciiTheme="minorHAnsi" w:hAnsiTheme="minorHAnsi"/>
          <w:sz w:val="22"/>
          <w:szCs w:val="22"/>
        </w:rPr>
        <w:lastRenderedPageBreak/>
        <w:t>oba kabely (WLH a WSH)</w:t>
      </w:r>
      <w:r w:rsidR="009A052B" w:rsidRPr="004C1151">
        <w:rPr>
          <w:rFonts w:asciiTheme="minorHAnsi" w:hAnsiTheme="minorHAnsi"/>
          <w:sz w:val="22"/>
          <w:szCs w:val="22"/>
        </w:rPr>
        <w:t xml:space="preserve"> veden</w:t>
      </w:r>
      <w:r w:rsidR="004C1151" w:rsidRPr="004C1151">
        <w:rPr>
          <w:rFonts w:asciiTheme="minorHAnsi" w:hAnsiTheme="minorHAnsi"/>
          <w:sz w:val="22"/>
          <w:szCs w:val="22"/>
        </w:rPr>
        <w:t>y</w:t>
      </w:r>
      <w:r w:rsidR="009A052B" w:rsidRPr="004C1151">
        <w:rPr>
          <w:rFonts w:asciiTheme="minorHAnsi" w:hAnsiTheme="minorHAnsi"/>
          <w:sz w:val="22"/>
          <w:szCs w:val="22"/>
        </w:rPr>
        <w:t xml:space="preserve"> svisle </w:t>
      </w:r>
      <w:r w:rsidR="004C1151" w:rsidRPr="004C1151">
        <w:rPr>
          <w:rFonts w:asciiTheme="minorHAnsi" w:hAnsiTheme="minorHAnsi"/>
          <w:sz w:val="22"/>
          <w:szCs w:val="22"/>
        </w:rPr>
        <w:t xml:space="preserve">dolů </w:t>
      </w:r>
      <w:r w:rsidR="009A052B" w:rsidRPr="004C1151">
        <w:rPr>
          <w:rFonts w:asciiTheme="minorHAnsi" w:hAnsiTheme="minorHAnsi"/>
          <w:sz w:val="22"/>
          <w:szCs w:val="22"/>
        </w:rPr>
        <w:t>ve zdivu do prostoru kotelny, kde bud</w:t>
      </w:r>
      <w:r w:rsidR="004C1151" w:rsidRPr="004C1151">
        <w:rPr>
          <w:rFonts w:asciiTheme="minorHAnsi" w:hAnsiTheme="minorHAnsi"/>
          <w:sz w:val="22"/>
          <w:szCs w:val="22"/>
        </w:rPr>
        <w:t>ou</w:t>
      </w:r>
      <w:r w:rsidR="009A052B" w:rsidRPr="004C1151">
        <w:rPr>
          <w:rFonts w:asciiTheme="minorHAnsi" w:hAnsiTheme="minorHAnsi"/>
          <w:sz w:val="22"/>
          <w:szCs w:val="22"/>
        </w:rPr>
        <w:t xml:space="preserve"> veden</w:t>
      </w:r>
      <w:r w:rsidR="004C1151" w:rsidRPr="004C1151">
        <w:rPr>
          <w:rFonts w:asciiTheme="minorHAnsi" w:hAnsiTheme="minorHAnsi"/>
          <w:sz w:val="22"/>
          <w:szCs w:val="22"/>
        </w:rPr>
        <w:t>y</w:t>
      </w:r>
      <w:r w:rsidR="009A052B" w:rsidRPr="004C1151">
        <w:rPr>
          <w:rFonts w:asciiTheme="minorHAnsi" w:hAnsiTheme="minorHAnsi"/>
          <w:sz w:val="22"/>
          <w:szCs w:val="22"/>
        </w:rPr>
        <w:t xml:space="preserve"> v elektroinstalačních lištácha</w:t>
      </w:r>
      <w:r w:rsidR="004C1151" w:rsidRPr="004C1151">
        <w:rPr>
          <w:rFonts w:asciiTheme="minorHAnsi" w:hAnsiTheme="minorHAnsi"/>
          <w:sz w:val="22"/>
          <w:szCs w:val="22"/>
        </w:rPr>
        <w:t xml:space="preserve"> a budou ústit </w:t>
      </w:r>
      <w:r w:rsidR="009A052B" w:rsidRPr="004C1151">
        <w:rPr>
          <w:rFonts w:asciiTheme="minorHAnsi" w:hAnsiTheme="minorHAnsi"/>
          <w:sz w:val="22"/>
          <w:szCs w:val="22"/>
        </w:rPr>
        <w:t>do výkopu (viz výkres č. 1 „Situace“)</w:t>
      </w:r>
      <w:r w:rsidR="004C1151" w:rsidRPr="004C1151">
        <w:rPr>
          <w:rFonts w:asciiTheme="minorHAnsi" w:hAnsiTheme="minorHAnsi"/>
          <w:sz w:val="22"/>
          <w:szCs w:val="22"/>
        </w:rPr>
        <w:t>, ve kterém budou uloženy v ohebné červené</w:t>
      </w:r>
      <w:r w:rsidR="009A052B" w:rsidRPr="004C1151">
        <w:rPr>
          <w:rFonts w:asciiTheme="minorHAnsi" w:hAnsiTheme="minorHAnsi"/>
          <w:sz w:val="22"/>
          <w:szCs w:val="22"/>
        </w:rPr>
        <w:t xml:space="preserve"> </w:t>
      </w:r>
      <w:r w:rsidRPr="004C1151">
        <w:rPr>
          <w:rFonts w:asciiTheme="minorHAnsi" w:hAnsiTheme="minorHAnsi"/>
          <w:sz w:val="22"/>
          <w:szCs w:val="22"/>
        </w:rPr>
        <w:t xml:space="preserve">korugované chráničce </w:t>
      </w:r>
      <w:r w:rsidRPr="004C1151">
        <w:rPr>
          <w:rFonts w:asciiTheme="minorHAnsi" w:hAnsiTheme="minorHAnsi"/>
          <w:bCs/>
          <w:sz w:val="22"/>
          <w:szCs w:val="22"/>
        </w:rPr>
        <w:t>Ø</w:t>
      </w:r>
      <w:r w:rsidR="004C1151" w:rsidRPr="004C1151">
        <w:rPr>
          <w:rFonts w:asciiTheme="minorHAnsi" w:hAnsiTheme="minorHAnsi"/>
          <w:sz w:val="22"/>
          <w:szCs w:val="22"/>
        </w:rPr>
        <w:t xml:space="preserve"> 63/52</w:t>
      </w:r>
      <w:r w:rsidRPr="004C1151">
        <w:rPr>
          <w:rFonts w:asciiTheme="minorHAnsi" w:hAnsiTheme="minorHAnsi"/>
          <w:sz w:val="22"/>
          <w:szCs w:val="22"/>
        </w:rPr>
        <w:t xml:space="preserve"> mm)</w:t>
      </w:r>
      <w:r w:rsidR="004C1151" w:rsidRPr="004C1151">
        <w:rPr>
          <w:rFonts w:asciiTheme="minorHAnsi" w:hAnsiTheme="minorHAnsi"/>
          <w:sz w:val="22"/>
          <w:szCs w:val="22"/>
        </w:rPr>
        <w:t xml:space="preserve"> a </w:t>
      </w:r>
      <w:r w:rsidRPr="004C1151">
        <w:rPr>
          <w:rFonts w:asciiTheme="minorHAnsi" w:hAnsiTheme="minorHAnsi"/>
          <w:sz w:val="22"/>
          <w:szCs w:val="22"/>
        </w:rPr>
        <w:t>následně vyústí v</w:t>
      </w:r>
      <w:r w:rsidR="004C1151" w:rsidRPr="004C1151">
        <w:rPr>
          <w:rFonts w:asciiTheme="minorHAnsi" w:hAnsiTheme="minorHAnsi"/>
          <w:sz w:val="22"/>
          <w:szCs w:val="22"/>
        </w:rPr>
        <w:t>e stěně Technické místnosti (3.07) za hlavním rozváděčem řešeného objektu RH.</w:t>
      </w:r>
      <w:r w:rsidRPr="004C1151">
        <w:rPr>
          <w:rFonts w:asciiTheme="minorHAnsi" w:hAnsiTheme="minorHAnsi"/>
          <w:sz w:val="22"/>
          <w:szCs w:val="22"/>
        </w:rPr>
        <w:t> </w:t>
      </w:r>
    </w:p>
    <w:p w:rsidR="004C1151" w:rsidRPr="004C1151" w:rsidRDefault="004C1151" w:rsidP="00837FEC">
      <w:pPr>
        <w:spacing w:line="288" w:lineRule="auto"/>
        <w:jc w:val="both"/>
        <w:rPr>
          <w:rFonts w:asciiTheme="minorHAnsi" w:hAnsiTheme="minorHAnsi"/>
          <w:sz w:val="22"/>
          <w:szCs w:val="22"/>
        </w:rPr>
      </w:pPr>
    </w:p>
    <w:p w:rsidR="004C1151" w:rsidRPr="00DD7859" w:rsidRDefault="004C1151" w:rsidP="00837FEC">
      <w:pPr>
        <w:spacing w:line="288" w:lineRule="auto"/>
        <w:jc w:val="both"/>
        <w:rPr>
          <w:rFonts w:asciiTheme="minorHAnsi" w:hAnsiTheme="minorHAnsi"/>
          <w:color w:val="FF0000"/>
          <w:sz w:val="22"/>
          <w:szCs w:val="22"/>
        </w:rPr>
      </w:pPr>
      <w:r w:rsidRPr="004C1151">
        <w:rPr>
          <w:rFonts w:asciiTheme="minorHAnsi" w:hAnsiTheme="minorHAnsi"/>
          <w:sz w:val="22"/>
          <w:szCs w:val="22"/>
        </w:rPr>
        <w:t xml:space="preserve">Ve výkopu bude souběžně s chráničkou </w:t>
      </w:r>
      <w:r w:rsidRPr="004C1151">
        <w:rPr>
          <w:rFonts w:asciiTheme="minorHAnsi" w:hAnsiTheme="minorHAnsi"/>
          <w:bCs/>
          <w:sz w:val="22"/>
          <w:szCs w:val="22"/>
        </w:rPr>
        <w:t>Ø</w:t>
      </w:r>
      <w:r w:rsidRPr="004C1151">
        <w:rPr>
          <w:rFonts w:asciiTheme="minorHAnsi" w:hAnsiTheme="minorHAnsi"/>
          <w:sz w:val="22"/>
          <w:szCs w:val="22"/>
        </w:rPr>
        <w:t xml:space="preserve"> 63/52 mm (s WLH a WSH) vedena červená tlustostěnná zemní mikrotrubička HDPE 14/10 mm (s lubrikační vrstvou SILICORE) pro přímou pokládku do země.</w:t>
      </w:r>
    </w:p>
    <w:p w:rsidR="00837FEC" w:rsidRPr="00C87D62" w:rsidRDefault="00837FEC" w:rsidP="00837FEC">
      <w:pPr>
        <w:pStyle w:val="Nadpis3"/>
        <w:spacing w:before="240" w:line="276" w:lineRule="auto"/>
      </w:pPr>
      <w:bookmarkStart w:id="69" w:name="_Toc34210825"/>
      <w:bookmarkStart w:id="70" w:name="_Toc46925547"/>
      <w:bookmarkStart w:id="71" w:name="_Toc124317849"/>
      <w:r w:rsidRPr="00C87D62">
        <w:t xml:space="preserve">5.4.2 Kabelová vedení </w:t>
      </w:r>
      <w:bookmarkEnd w:id="69"/>
      <w:r w:rsidRPr="00C87D62">
        <w:t>objektu</w:t>
      </w:r>
      <w:bookmarkEnd w:id="70"/>
      <w:bookmarkEnd w:id="71"/>
    </w:p>
    <w:p w:rsidR="00837FEC" w:rsidRPr="00C87D62" w:rsidRDefault="00BC5D48" w:rsidP="00837FEC">
      <w:pPr>
        <w:spacing w:line="288" w:lineRule="auto"/>
        <w:jc w:val="both"/>
        <w:rPr>
          <w:rFonts w:asciiTheme="minorHAnsi" w:hAnsiTheme="minorHAnsi"/>
          <w:sz w:val="22"/>
          <w:szCs w:val="22"/>
        </w:rPr>
      </w:pPr>
      <w:r w:rsidRPr="00C87D62">
        <w:rPr>
          <w:rFonts w:asciiTheme="minorHAnsi" w:hAnsiTheme="minorHAnsi"/>
          <w:sz w:val="22"/>
          <w:szCs w:val="22"/>
        </w:rPr>
        <w:t>Vodorovná kabelová vedení budou instalována nad podhledy jednotlivých místností řešeného objektu</w:t>
      </w:r>
      <w:r w:rsidR="00C87D62" w:rsidRPr="00C87D62">
        <w:rPr>
          <w:rFonts w:asciiTheme="minorHAnsi" w:hAnsiTheme="minorHAnsi"/>
          <w:sz w:val="22"/>
          <w:szCs w:val="22"/>
        </w:rPr>
        <w:t>, svislá kabelová vedení budou odbočovat zdivem (pod omítkou) k příslušmému vypínači (zásuvkou)</w:t>
      </w:r>
      <w:r w:rsidRPr="00C87D62">
        <w:rPr>
          <w:rFonts w:asciiTheme="minorHAnsi" w:hAnsiTheme="minorHAnsi"/>
          <w:sz w:val="22"/>
          <w:szCs w:val="22"/>
        </w:rPr>
        <w:t xml:space="preserve">. </w:t>
      </w:r>
      <w:r w:rsidR="00C87D62" w:rsidRPr="00C87D62">
        <w:rPr>
          <w:rFonts w:asciiTheme="minorHAnsi" w:hAnsiTheme="minorHAnsi"/>
          <w:sz w:val="22"/>
          <w:szCs w:val="22"/>
        </w:rPr>
        <w:t>K</w:t>
      </w:r>
      <w:r w:rsidR="00837FEC" w:rsidRPr="00C87D62">
        <w:rPr>
          <w:rFonts w:asciiTheme="minorHAnsi" w:hAnsiTheme="minorHAnsi"/>
          <w:sz w:val="22"/>
          <w:szCs w:val="22"/>
        </w:rPr>
        <w:t xml:space="preserve">abelová vedení budou vedeny pod omítkou v instalačních zónách. </w:t>
      </w:r>
    </w:p>
    <w:p w:rsidR="00837FEC" w:rsidRPr="00C87D62" w:rsidRDefault="00837FEC" w:rsidP="00837FEC">
      <w:pPr>
        <w:spacing w:line="288" w:lineRule="auto"/>
        <w:jc w:val="both"/>
        <w:rPr>
          <w:rFonts w:asciiTheme="minorHAnsi" w:hAnsiTheme="minorHAnsi"/>
          <w:sz w:val="22"/>
          <w:szCs w:val="22"/>
        </w:rPr>
      </w:pPr>
    </w:p>
    <w:p w:rsidR="00837FEC" w:rsidRPr="00C87D62" w:rsidRDefault="00C87D62" w:rsidP="00837FEC">
      <w:pPr>
        <w:spacing w:line="288" w:lineRule="auto"/>
        <w:jc w:val="both"/>
        <w:rPr>
          <w:rFonts w:asciiTheme="minorHAnsi" w:hAnsiTheme="minorHAnsi"/>
          <w:sz w:val="22"/>
          <w:szCs w:val="22"/>
        </w:rPr>
      </w:pPr>
      <w:r w:rsidRPr="00C87D62">
        <w:rPr>
          <w:rFonts w:asciiTheme="minorHAnsi" w:hAnsiTheme="minorHAnsi"/>
          <w:sz w:val="22"/>
          <w:szCs w:val="22"/>
        </w:rPr>
        <w:t>Kabely</w:t>
      </w:r>
      <w:r w:rsidR="00837FEC" w:rsidRPr="00C87D62">
        <w:rPr>
          <w:rFonts w:asciiTheme="minorHAnsi" w:hAnsiTheme="minorHAnsi"/>
          <w:sz w:val="22"/>
          <w:szCs w:val="22"/>
        </w:rPr>
        <w:t xml:space="preserve"> v Technické místnosti (</w:t>
      </w:r>
      <w:r w:rsidRPr="00C87D62">
        <w:rPr>
          <w:rFonts w:asciiTheme="minorHAnsi" w:hAnsiTheme="minorHAnsi"/>
          <w:sz w:val="22"/>
          <w:szCs w:val="22"/>
        </w:rPr>
        <w:t>3.0</w:t>
      </w:r>
      <w:r w:rsidR="00837FEC" w:rsidRPr="00C87D62">
        <w:rPr>
          <w:rFonts w:asciiTheme="minorHAnsi" w:hAnsiTheme="minorHAnsi"/>
          <w:sz w:val="22"/>
          <w:szCs w:val="22"/>
        </w:rPr>
        <w:t xml:space="preserve">7) </w:t>
      </w:r>
      <w:r w:rsidRPr="00C87D62">
        <w:rPr>
          <w:rFonts w:asciiTheme="minorHAnsi" w:hAnsiTheme="minorHAnsi"/>
          <w:sz w:val="22"/>
          <w:szCs w:val="22"/>
        </w:rPr>
        <w:t xml:space="preserve">budou vedeny po povrchu, </w:t>
      </w:r>
      <w:r w:rsidR="00837FEC" w:rsidRPr="00C87D62">
        <w:rPr>
          <w:rFonts w:asciiTheme="minorHAnsi" w:hAnsiTheme="minorHAnsi"/>
          <w:sz w:val="22"/>
          <w:szCs w:val="22"/>
        </w:rPr>
        <w:t>v</w:t>
      </w:r>
      <w:r w:rsidRPr="00C87D62">
        <w:rPr>
          <w:rFonts w:asciiTheme="minorHAnsi" w:hAnsiTheme="minorHAnsi"/>
          <w:sz w:val="22"/>
          <w:szCs w:val="22"/>
        </w:rPr>
        <w:t> elektroinstalačních ohebných trubkách</w:t>
      </w:r>
      <w:r w:rsidR="00837FEC" w:rsidRPr="00C87D62">
        <w:rPr>
          <w:rFonts w:asciiTheme="minorHAnsi" w:hAnsiTheme="minorHAnsi"/>
          <w:sz w:val="22"/>
          <w:szCs w:val="22"/>
        </w:rPr>
        <w:t>, uchycených příchykami ke stěnám. Všechny prvky elektroinstalace budou rovněž v provedení na povrch.</w:t>
      </w:r>
    </w:p>
    <w:p w:rsidR="00837FEC" w:rsidRDefault="00837FEC" w:rsidP="00837FEC">
      <w:pPr>
        <w:pStyle w:val="Nadpis2"/>
        <w:numPr>
          <w:ilvl w:val="1"/>
          <w:numId w:val="9"/>
        </w:numPr>
        <w:spacing w:before="360" w:after="240" w:line="276" w:lineRule="auto"/>
        <w:ind w:left="0" w:right="0" w:firstLine="0"/>
      </w:pPr>
      <w:bookmarkStart w:id="72" w:name="_Toc34210827"/>
      <w:bookmarkStart w:id="73" w:name="_Toc46925548"/>
      <w:bookmarkStart w:id="74" w:name="_Toc124317850"/>
      <w:r>
        <w:t>5.5 Osvětlení</w:t>
      </w:r>
      <w:bookmarkEnd w:id="72"/>
      <w:bookmarkEnd w:id="73"/>
      <w:bookmarkEnd w:id="74"/>
      <w:r>
        <w:t xml:space="preserve"> </w:t>
      </w:r>
    </w:p>
    <w:p w:rsidR="00837FEC" w:rsidRPr="00271DAC" w:rsidRDefault="00837FEC" w:rsidP="00837FEC">
      <w:pPr>
        <w:pStyle w:val="Nadpis3"/>
        <w:spacing w:before="240" w:line="276" w:lineRule="auto"/>
      </w:pPr>
      <w:bookmarkStart w:id="75" w:name="_Toc46925549"/>
      <w:bookmarkStart w:id="76" w:name="_Toc124317851"/>
      <w:r w:rsidRPr="00271DAC">
        <w:t>5.5.1 Osvětlení</w:t>
      </w:r>
      <w:bookmarkEnd w:id="75"/>
      <w:bookmarkEnd w:id="76"/>
    </w:p>
    <w:p w:rsidR="00837FEC" w:rsidRPr="00271DAC" w:rsidRDefault="00837FEC" w:rsidP="00CB7B10">
      <w:pPr>
        <w:spacing w:line="288" w:lineRule="auto"/>
        <w:jc w:val="both"/>
        <w:rPr>
          <w:rFonts w:asciiTheme="minorHAnsi" w:hAnsiTheme="minorHAnsi"/>
          <w:sz w:val="22"/>
          <w:szCs w:val="22"/>
        </w:rPr>
      </w:pPr>
      <w:r w:rsidRPr="00271DAC">
        <w:rPr>
          <w:rFonts w:asciiTheme="minorHAnsi" w:hAnsiTheme="minorHAnsi"/>
          <w:sz w:val="22"/>
          <w:szCs w:val="22"/>
        </w:rPr>
        <w:t xml:space="preserve">Všechny prostory budou </w:t>
      </w:r>
      <w:r w:rsidR="004C1151" w:rsidRPr="00271DAC">
        <w:rPr>
          <w:rFonts w:asciiTheme="minorHAnsi" w:hAnsiTheme="minorHAnsi"/>
          <w:sz w:val="22"/>
          <w:szCs w:val="22"/>
        </w:rPr>
        <w:t>osvěltovány LED svítidly umístěnými na strop, převážně vestavného provedení. Svítidla v</w:t>
      </w:r>
      <w:r w:rsidRPr="00271DAC">
        <w:rPr>
          <w:rFonts w:asciiTheme="minorHAnsi" w:hAnsiTheme="minorHAnsi"/>
          <w:sz w:val="22"/>
          <w:szCs w:val="22"/>
        </w:rPr>
        <w:t xml:space="preserve"> Technické místnosti (</w:t>
      </w:r>
      <w:r w:rsidR="004C1151" w:rsidRPr="00271DAC">
        <w:rPr>
          <w:rFonts w:asciiTheme="minorHAnsi" w:hAnsiTheme="minorHAnsi"/>
          <w:sz w:val="22"/>
          <w:szCs w:val="22"/>
        </w:rPr>
        <w:t>3.07</w:t>
      </w:r>
      <w:r w:rsidRPr="00271DAC">
        <w:rPr>
          <w:rFonts w:asciiTheme="minorHAnsi" w:hAnsiTheme="minorHAnsi"/>
          <w:sz w:val="22"/>
          <w:szCs w:val="22"/>
        </w:rPr>
        <w:t>)</w:t>
      </w:r>
      <w:r w:rsidR="004C1151" w:rsidRPr="00271DAC">
        <w:rPr>
          <w:rFonts w:asciiTheme="minorHAnsi" w:hAnsiTheme="minorHAnsi"/>
          <w:sz w:val="22"/>
          <w:szCs w:val="22"/>
        </w:rPr>
        <w:t>, Skladu zahradních hraček (3.08), ve Výdejně jídel (4.07), v Zádveří (4.08), v exteriéru budou v</w:t>
      </w:r>
      <w:r w:rsidR="00CB7B10" w:rsidRPr="00271DAC">
        <w:rPr>
          <w:rFonts w:asciiTheme="minorHAnsi" w:hAnsiTheme="minorHAnsi"/>
          <w:sz w:val="22"/>
          <w:szCs w:val="22"/>
        </w:rPr>
        <w:t> přisazeném provedení a svítidla únikového nouzového osvětlení budou v přisazeném provedení na povrch.</w:t>
      </w:r>
      <w:r w:rsidRPr="00271DAC">
        <w:rPr>
          <w:rFonts w:asciiTheme="minorHAnsi" w:hAnsiTheme="minorHAnsi"/>
          <w:sz w:val="22"/>
          <w:szCs w:val="22"/>
        </w:rPr>
        <w:t xml:space="preserve"> </w:t>
      </w:r>
      <w:r w:rsidR="00CB7B10" w:rsidRPr="00271DAC">
        <w:rPr>
          <w:rFonts w:asciiTheme="minorHAnsi" w:hAnsiTheme="minorHAnsi"/>
          <w:sz w:val="22"/>
          <w:szCs w:val="22"/>
        </w:rPr>
        <w:t>Světelné obvody budou napájeny převážně kabely CYKY-J 3x1,5 mm</w:t>
      </w:r>
      <w:r w:rsidR="00CB7B10" w:rsidRPr="00271DAC">
        <w:rPr>
          <w:rFonts w:asciiTheme="minorHAnsi" w:hAnsiTheme="minorHAnsi"/>
          <w:sz w:val="22"/>
          <w:szCs w:val="22"/>
          <w:vertAlign w:val="superscript"/>
        </w:rPr>
        <w:t>2</w:t>
      </w:r>
      <w:r w:rsidR="00CB7B10" w:rsidRPr="00271DAC">
        <w:rPr>
          <w:rFonts w:asciiTheme="minorHAnsi" w:hAnsiTheme="minorHAnsi"/>
          <w:sz w:val="22"/>
          <w:szCs w:val="22"/>
        </w:rPr>
        <w:t>, kabely k přepínačům (řazení 6 a 7) kabely CYKY-J 5x1,5 mm</w:t>
      </w:r>
      <w:r w:rsidR="00CB7B10" w:rsidRPr="00271DAC">
        <w:rPr>
          <w:rFonts w:asciiTheme="minorHAnsi" w:hAnsiTheme="minorHAnsi"/>
          <w:sz w:val="22"/>
          <w:szCs w:val="22"/>
          <w:vertAlign w:val="superscript"/>
        </w:rPr>
        <w:t>2</w:t>
      </w:r>
      <w:r w:rsidR="00CB7B10" w:rsidRPr="00271DAC">
        <w:rPr>
          <w:rFonts w:asciiTheme="minorHAnsi" w:hAnsiTheme="minorHAnsi"/>
          <w:sz w:val="22"/>
          <w:szCs w:val="22"/>
        </w:rPr>
        <w:t xml:space="preserve"> respektive CYKY-O 3x1,5 mm</w:t>
      </w:r>
      <w:r w:rsidR="00CB7B10" w:rsidRPr="00271DAC">
        <w:rPr>
          <w:rFonts w:asciiTheme="minorHAnsi" w:hAnsiTheme="minorHAnsi"/>
          <w:sz w:val="22"/>
          <w:szCs w:val="22"/>
          <w:vertAlign w:val="superscript"/>
        </w:rPr>
        <w:t>2</w:t>
      </w:r>
      <w:r w:rsidR="00CB7B10" w:rsidRPr="00271DAC">
        <w:rPr>
          <w:rFonts w:asciiTheme="minorHAnsi" w:hAnsiTheme="minorHAnsi"/>
          <w:sz w:val="22"/>
          <w:szCs w:val="22"/>
        </w:rPr>
        <w:t>.</w:t>
      </w:r>
      <w:r w:rsidR="00D9644F" w:rsidRPr="00271DAC">
        <w:rPr>
          <w:rFonts w:asciiTheme="minorHAnsi" w:hAnsiTheme="minorHAnsi"/>
          <w:sz w:val="22"/>
          <w:szCs w:val="22"/>
        </w:rPr>
        <w:t xml:space="preserve"> </w:t>
      </w:r>
      <w:r w:rsidRPr="00271DAC">
        <w:rPr>
          <w:rFonts w:asciiTheme="minorHAnsi" w:hAnsiTheme="minorHAnsi"/>
          <w:sz w:val="22"/>
          <w:szCs w:val="22"/>
        </w:rPr>
        <w:t>Svítidla budou ovládána zapuštěnými vypínači</w:t>
      </w:r>
      <w:r w:rsidR="00CB7B10" w:rsidRPr="00271DAC">
        <w:rPr>
          <w:rFonts w:asciiTheme="minorHAnsi" w:hAnsiTheme="minorHAnsi"/>
          <w:sz w:val="22"/>
          <w:szCs w:val="22"/>
        </w:rPr>
        <w:t xml:space="preserve"> (přepínači)</w:t>
      </w:r>
      <w:r w:rsidRPr="00271DAC">
        <w:rPr>
          <w:rFonts w:asciiTheme="minorHAnsi" w:hAnsiTheme="minorHAnsi"/>
          <w:sz w:val="22"/>
          <w:szCs w:val="22"/>
        </w:rPr>
        <w:t xml:space="preserve"> bílé barvy (č.1, č.6 a č.7) umístěnými na stěně, ve výšce 1,2 m nad podlahou. Svítidla na chod</w:t>
      </w:r>
      <w:r w:rsidR="00CB7B10" w:rsidRPr="00271DAC">
        <w:rPr>
          <w:rFonts w:asciiTheme="minorHAnsi" w:hAnsiTheme="minorHAnsi"/>
          <w:sz w:val="22"/>
          <w:szCs w:val="22"/>
        </w:rPr>
        <w:t>bě</w:t>
      </w:r>
      <w:r w:rsidRPr="00271DAC">
        <w:rPr>
          <w:rFonts w:asciiTheme="minorHAnsi" w:hAnsiTheme="minorHAnsi"/>
          <w:sz w:val="22"/>
          <w:szCs w:val="22"/>
        </w:rPr>
        <w:t xml:space="preserve"> </w:t>
      </w:r>
      <w:r w:rsidR="00CB7B10" w:rsidRPr="00271DAC">
        <w:rPr>
          <w:rFonts w:asciiTheme="minorHAnsi" w:hAnsiTheme="minorHAnsi"/>
          <w:sz w:val="22"/>
          <w:szCs w:val="22"/>
        </w:rPr>
        <w:t xml:space="preserve">(4.01) </w:t>
      </w:r>
      <w:r w:rsidRPr="00271DAC">
        <w:rPr>
          <w:rFonts w:asciiTheme="minorHAnsi" w:hAnsiTheme="minorHAnsi"/>
          <w:sz w:val="22"/>
          <w:szCs w:val="22"/>
        </w:rPr>
        <w:t xml:space="preserve">budou </w:t>
      </w:r>
      <w:r w:rsidR="00CB7B10" w:rsidRPr="00271DAC">
        <w:rPr>
          <w:rFonts w:asciiTheme="minorHAnsi" w:hAnsiTheme="minorHAnsi"/>
          <w:sz w:val="22"/>
          <w:szCs w:val="22"/>
        </w:rPr>
        <w:t>ovládána čtyřmi pohybovými čidly, umístěnými na stropě této místnosti. Venkovní svítidla a svítidla v zádveří (4.08) budou v přisazeném provedení, vybavena pohybovými čidly. Svítidla v Technické místnosti (3.07) budou ovládána vypínači na povrch, IP 44 (řazení 1), bílé barvy, umístěné do výšky 1,4 m.</w:t>
      </w:r>
    </w:p>
    <w:p w:rsidR="00837FEC" w:rsidRPr="00271DAC" w:rsidRDefault="00837FEC" w:rsidP="00837FEC">
      <w:pPr>
        <w:pStyle w:val="Nadpis3"/>
        <w:spacing w:before="240" w:line="276" w:lineRule="auto"/>
        <w:rPr>
          <w:rFonts w:asciiTheme="minorHAnsi" w:hAnsiTheme="minorHAnsi"/>
          <w:szCs w:val="22"/>
        </w:rPr>
      </w:pPr>
      <w:bookmarkStart w:id="77" w:name="_Toc34210829"/>
      <w:bookmarkStart w:id="78" w:name="_Toc46925550"/>
      <w:bookmarkStart w:id="79" w:name="_Toc124317852"/>
      <w:r w:rsidRPr="00271DAC">
        <w:t xml:space="preserve">5.5.2 </w:t>
      </w:r>
      <w:r w:rsidR="005C4694">
        <w:t>N</w:t>
      </w:r>
      <w:r w:rsidR="004C1151" w:rsidRPr="00271DAC">
        <w:t>ouzové o</w:t>
      </w:r>
      <w:r w:rsidRPr="00271DAC">
        <w:t>světlení</w:t>
      </w:r>
      <w:bookmarkEnd w:id="77"/>
      <w:bookmarkEnd w:id="78"/>
      <w:bookmarkEnd w:id="79"/>
    </w:p>
    <w:p w:rsidR="00D9644F" w:rsidRPr="00271DAC" w:rsidRDefault="00837FEC" w:rsidP="00D9644F">
      <w:pPr>
        <w:pStyle w:val="Odstavecseseznamem"/>
        <w:numPr>
          <w:ilvl w:val="1"/>
          <w:numId w:val="9"/>
        </w:numPr>
        <w:spacing w:before="360" w:after="240" w:line="276" w:lineRule="auto"/>
        <w:ind w:left="0" w:firstLine="0"/>
        <w:jc w:val="both"/>
        <w:rPr>
          <w:rFonts w:asciiTheme="minorHAnsi" w:hAnsiTheme="minorHAnsi"/>
          <w:sz w:val="22"/>
          <w:szCs w:val="22"/>
        </w:rPr>
      </w:pPr>
      <w:r w:rsidRPr="00271DAC">
        <w:rPr>
          <w:rFonts w:asciiTheme="minorHAnsi" w:hAnsiTheme="minorHAnsi"/>
          <w:sz w:val="22"/>
          <w:szCs w:val="22"/>
        </w:rPr>
        <w:t>V</w:t>
      </w:r>
      <w:r w:rsidR="00D9644F" w:rsidRPr="00271DAC">
        <w:rPr>
          <w:rFonts w:asciiTheme="minorHAnsi" w:hAnsiTheme="minorHAnsi"/>
          <w:sz w:val="22"/>
          <w:szCs w:val="22"/>
        </w:rPr>
        <w:t xml:space="preserve">šechny východy z chodby ven (4.01) a z jednotlivých heren do chodby (4.01) budou nad dveřmi vybaveny svítidla únikového nouzového osvětlení s piktogramem, 3W, LED, 80 lm, přisazená montáž na stěně, IP41 1h , svítící při výpadku, autotest 230. Prostory všech tří heren budou vybaveny svítidly protipanického nouzového osvětlení, svítící při výpadku, 1hod, LED 6W, IP42, třída ochrany II, bílé, autotest. Tato svítidla budou napájena z příslušné podružné rozvodnice </w:t>
      </w:r>
      <w:r w:rsidR="00D9644F" w:rsidRPr="00271DAC">
        <w:rPr>
          <w:rFonts w:asciiTheme="minorHAnsi" w:hAnsiTheme="minorHAnsi"/>
          <w:b/>
          <w:sz w:val="22"/>
          <w:szCs w:val="22"/>
        </w:rPr>
        <w:t xml:space="preserve">RX </w:t>
      </w:r>
      <w:r w:rsidR="00D9644F" w:rsidRPr="00271DAC">
        <w:rPr>
          <w:rFonts w:asciiTheme="minorHAnsi" w:hAnsiTheme="minorHAnsi"/>
          <w:sz w:val="22"/>
          <w:szCs w:val="22"/>
        </w:rPr>
        <w:t xml:space="preserve"> a budou  aktivována při výpadku napájení této rozvodnice. </w:t>
      </w:r>
    </w:p>
    <w:p w:rsidR="00D9644F" w:rsidRPr="00D9644F" w:rsidRDefault="00D9644F" w:rsidP="00837FEC">
      <w:pPr>
        <w:pStyle w:val="Odstavecseseznamem"/>
        <w:numPr>
          <w:ilvl w:val="1"/>
          <w:numId w:val="9"/>
        </w:numPr>
        <w:spacing w:before="360" w:after="240" w:line="276" w:lineRule="auto"/>
        <w:ind w:left="0" w:firstLine="0"/>
        <w:jc w:val="both"/>
        <w:rPr>
          <w:rFonts w:asciiTheme="minorHAnsi" w:hAnsiTheme="minorHAnsi"/>
          <w:color w:val="FF0000"/>
          <w:sz w:val="22"/>
          <w:szCs w:val="22"/>
        </w:rPr>
      </w:pPr>
    </w:p>
    <w:p w:rsidR="00837FEC" w:rsidRDefault="00837FEC" w:rsidP="00837FEC">
      <w:pPr>
        <w:pStyle w:val="Nadpis2"/>
        <w:numPr>
          <w:ilvl w:val="1"/>
          <w:numId w:val="9"/>
        </w:numPr>
        <w:spacing w:before="360" w:after="240" w:line="276" w:lineRule="auto"/>
        <w:ind w:left="0" w:right="0" w:firstLine="0"/>
      </w:pPr>
      <w:bookmarkStart w:id="80" w:name="_Toc34210830"/>
      <w:bookmarkStart w:id="81" w:name="_Toc46925551"/>
      <w:bookmarkStart w:id="82" w:name="_Toc124317853"/>
      <w:r>
        <w:lastRenderedPageBreak/>
        <w:t>5.6 Zásuvkové obvody</w:t>
      </w:r>
      <w:bookmarkEnd w:id="80"/>
      <w:bookmarkEnd w:id="81"/>
      <w:bookmarkEnd w:id="82"/>
    </w:p>
    <w:p w:rsidR="00837FEC" w:rsidRPr="00271DAC" w:rsidRDefault="00837FEC" w:rsidP="00837FEC">
      <w:pPr>
        <w:spacing w:line="288" w:lineRule="auto"/>
        <w:jc w:val="both"/>
        <w:rPr>
          <w:rFonts w:asciiTheme="minorHAnsi" w:hAnsiTheme="minorHAnsi"/>
          <w:sz w:val="22"/>
          <w:szCs w:val="22"/>
        </w:rPr>
      </w:pPr>
      <w:r w:rsidRPr="00271DAC">
        <w:rPr>
          <w:rFonts w:asciiTheme="minorHAnsi" w:hAnsiTheme="minorHAnsi"/>
          <w:sz w:val="22"/>
          <w:szCs w:val="22"/>
        </w:rPr>
        <w:t xml:space="preserve">Prostory řešeného objektu budou vybaveny zapuštěnými silovými zásuvkami 230 V (16 A), bílé barvy, </w:t>
      </w:r>
      <w:r w:rsidR="00D9644F" w:rsidRPr="00271DAC">
        <w:rPr>
          <w:rFonts w:asciiTheme="minorHAnsi" w:hAnsiTheme="minorHAnsi"/>
          <w:sz w:val="22"/>
          <w:szCs w:val="22"/>
        </w:rPr>
        <w:t xml:space="preserve">převážně </w:t>
      </w:r>
      <w:r w:rsidRPr="00271DAC">
        <w:rPr>
          <w:rFonts w:asciiTheme="minorHAnsi" w:hAnsiTheme="minorHAnsi"/>
          <w:sz w:val="22"/>
          <w:szCs w:val="22"/>
        </w:rPr>
        <w:t>ve výšce 0,4</w:t>
      </w:r>
      <w:r w:rsidR="00D9644F" w:rsidRPr="00271DAC">
        <w:rPr>
          <w:rFonts w:asciiTheme="minorHAnsi" w:hAnsiTheme="minorHAnsi"/>
          <w:sz w:val="22"/>
          <w:szCs w:val="22"/>
        </w:rPr>
        <w:t xml:space="preserve"> </w:t>
      </w:r>
      <w:r w:rsidRPr="00271DAC">
        <w:rPr>
          <w:rFonts w:asciiTheme="minorHAnsi" w:hAnsiTheme="minorHAnsi"/>
          <w:sz w:val="22"/>
          <w:szCs w:val="22"/>
        </w:rPr>
        <w:t>m</w:t>
      </w:r>
      <w:r w:rsidR="00D9644F" w:rsidRPr="00271DAC">
        <w:rPr>
          <w:rFonts w:asciiTheme="minorHAnsi" w:hAnsiTheme="minorHAnsi"/>
          <w:sz w:val="22"/>
          <w:szCs w:val="22"/>
        </w:rPr>
        <w:t xml:space="preserve"> s výjimkou pracovních desek kuchyňských linek a blízkosti umývacích prostorů, kde budou umístěny do výšky 1,2 m (respektive 1,3 m).</w:t>
      </w:r>
      <w:r w:rsidR="00271DAC" w:rsidRPr="00271DAC">
        <w:rPr>
          <w:rFonts w:asciiTheme="minorHAnsi" w:hAnsiTheme="minorHAnsi"/>
          <w:sz w:val="22"/>
          <w:szCs w:val="22"/>
        </w:rPr>
        <w:t xml:space="preserve"> Zásuvky 400 V, 32 A, 5P a 230 V, 16 A v Technické místnosti (3.07) budou v provedení na povrch, bílé barvy, umístěné do výšky 1,4 m. Zásuvkové obvody 230 V budou napájeny kabely CYKY-J 3x2,5 mm</w:t>
      </w:r>
      <w:r w:rsidR="00271DAC" w:rsidRPr="00271DAC">
        <w:rPr>
          <w:rFonts w:asciiTheme="minorHAnsi" w:hAnsiTheme="minorHAnsi"/>
          <w:sz w:val="22"/>
          <w:szCs w:val="22"/>
          <w:vertAlign w:val="superscript"/>
        </w:rPr>
        <w:t>2</w:t>
      </w:r>
      <w:r w:rsidR="00271DAC" w:rsidRPr="00271DAC">
        <w:rPr>
          <w:rFonts w:asciiTheme="minorHAnsi" w:hAnsiTheme="minorHAnsi"/>
          <w:sz w:val="22"/>
          <w:szCs w:val="22"/>
        </w:rPr>
        <w:t>, zásuvka 400 V, 32 A, 5P v technické místnosti (3.07) potom kabelem CYKY-J 5x2,5 mm</w:t>
      </w:r>
      <w:r w:rsidR="00271DAC" w:rsidRPr="00271DAC">
        <w:rPr>
          <w:rFonts w:asciiTheme="minorHAnsi" w:hAnsiTheme="minorHAnsi"/>
          <w:sz w:val="22"/>
          <w:szCs w:val="22"/>
          <w:vertAlign w:val="superscript"/>
        </w:rPr>
        <w:t>2</w:t>
      </w:r>
      <w:r w:rsidR="00271DAC" w:rsidRPr="00271DAC">
        <w:rPr>
          <w:rFonts w:asciiTheme="minorHAnsi" w:hAnsiTheme="minorHAnsi"/>
          <w:sz w:val="22"/>
          <w:szCs w:val="22"/>
        </w:rPr>
        <w:t xml:space="preserve">. </w:t>
      </w:r>
    </w:p>
    <w:p w:rsidR="00837FEC" w:rsidRDefault="00837FEC" w:rsidP="00837FEC">
      <w:pPr>
        <w:pStyle w:val="Nadpis2"/>
        <w:numPr>
          <w:ilvl w:val="1"/>
          <w:numId w:val="9"/>
        </w:numPr>
        <w:spacing w:before="360" w:after="240" w:line="276" w:lineRule="auto"/>
        <w:ind w:left="0" w:right="0" w:firstLine="0"/>
        <w:rPr>
          <w:rFonts w:asciiTheme="minorHAnsi" w:hAnsiTheme="minorHAnsi"/>
          <w:szCs w:val="22"/>
        </w:rPr>
      </w:pPr>
      <w:bookmarkStart w:id="83" w:name="_Toc46925552"/>
      <w:bookmarkStart w:id="84" w:name="_Toc124317854"/>
      <w:r>
        <w:t>5.7 Ventilátory</w:t>
      </w:r>
      <w:bookmarkEnd w:id="83"/>
      <w:bookmarkEnd w:id="84"/>
    </w:p>
    <w:p w:rsidR="004F0C16" w:rsidRPr="004F0C16" w:rsidRDefault="00837FEC" w:rsidP="004F0C16">
      <w:pPr>
        <w:spacing w:line="288" w:lineRule="auto"/>
        <w:jc w:val="both"/>
        <w:rPr>
          <w:rFonts w:asciiTheme="minorHAnsi" w:hAnsiTheme="minorHAnsi"/>
          <w:sz w:val="22"/>
          <w:szCs w:val="22"/>
        </w:rPr>
      </w:pPr>
      <w:r w:rsidRPr="004F0C16">
        <w:rPr>
          <w:rFonts w:asciiTheme="minorHAnsi" w:hAnsiTheme="minorHAnsi"/>
          <w:sz w:val="22"/>
          <w:szCs w:val="22"/>
        </w:rPr>
        <w:t>Některé místnosti řešeného objektu</w:t>
      </w:r>
      <w:r w:rsidR="00271DAC" w:rsidRPr="004F0C16">
        <w:rPr>
          <w:rFonts w:asciiTheme="minorHAnsi" w:hAnsiTheme="minorHAnsi"/>
          <w:sz w:val="22"/>
          <w:szCs w:val="22"/>
        </w:rPr>
        <w:t xml:space="preserve"> (bez oken)</w:t>
      </w:r>
      <w:r w:rsidRPr="004F0C16">
        <w:rPr>
          <w:rFonts w:asciiTheme="minorHAnsi" w:hAnsiTheme="minorHAnsi"/>
          <w:sz w:val="22"/>
          <w:szCs w:val="22"/>
        </w:rPr>
        <w:t xml:space="preserve"> budou vystrojeny ventilátory, které budou instalovány do příslušných </w:t>
      </w:r>
      <w:r w:rsidR="00271DAC" w:rsidRPr="004F0C16">
        <w:rPr>
          <w:rFonts w:asciiTheme="minorHAnsi" w:hAnsiTheme="minorHAnsi"/>
          <w:sz w:val="22"/>
          <w:szCs w:val="22"/>
        </w:rPr>
        <w:t xml:space="preserve">vzduchotechnických </w:t>
      </w:r>
      <w:r w:rsidRPr="004F0C16">
        <w:rPr>
          <w:rFonts w:asciiTheme="minorHAnsi" w:hAnsiTheme="minorHAnsi"/>
          <w:sz w:val="22"/>
          <w:szCs w:val="22"/>
        </w:rPr>
        <w:t>potrubí. Jedná se o ventilátor</w:t>
      </w:r>
      <w:r w:rsidR="00271DAC" w:rsidRPr="004F0C16">
        <w:rPr>
          <w:rFonts w:asciiTheme="minorHAnsi" w:hAnsiTheme="minorHAnsi"/>
          <w:sz w:val="22"/>
          <w:szCs w:val="22"/>
        </w:rPr>
        <w:t>y</w:t>
      </w:r>
      <w:r w:rsidRPr="004F0C16">
        <w:rPr>
          <w:rFonts w:asciiTheme="minorHAnsi" w:hAnsiTheme="minorHAnsi"/>
          <w:sz w:val="22"/>
          <w:szCs w:val="22"/>
        </w:rPr>
        <w:t xml:space="preserve"> </w:t>
      </w:r>
      <w:r w:rsidR="004F0C16" w:rsidRPr="004F0C16">
        <w:rPr>
          <w:rFonts w:asciiTheme="minorHAnsi" w:hAnsiTheme="minorHAnsi"/>
          <w:sz w:val="22"/>
          <w:szCs w:val="22"/>
        </w:rPr>
        <w:t>DN150</w:t>
      </w:r>
      <w:r w:rsidR="004F0C16" w:rsidRPr="004F0C16">
        <w:rPr>
          <w:rFonts w:asciiTheme="minorHAnsi" w:hAnsiTheme="minorHAnsi"/>
          <w:b/>
          <w:sz w:val="22"/>
          <w:szCs w:val="22"/>
        </w:rPr>
        <w:t xml:space="preserve"> </w:t>
      </w:r>
      <w:r w:rsidR="00271DAC" w:rsidRPr="004F0C16">
        <w:rPr>
          <w:rFonts w:asciiTheme="minorHAnsi" w:hAnsiTheme="minorHAnsi"/>
          <w:sz w:val="22"/>
          <w:szCs w:val="22"/>
        </w:rPr>
        <w:t xml:space="preserve">s výkonem </w:t>
      </w:r>
      <w:r w:rsidR="004F0C16" w:rsidRPr="004F0C16">
        <w:rPr>
          <w:rFonts w:asciiTheme="minorHAnsi" w:hAnsiTheme="minorHAnsi"/>
          <w:sz w:val="22"/>
          <w:szCs w:val="22"/>
        </w:rPr>
        <w:t xml:space="preserve">        </w:t>
      </w:r>
      <w:r w:rsidR="00271DAC" w:rsidRPr="004F0C16">
        <w:rPr>
          <w:rFonts w:asciiTheme="minorHAnsi" w:hAnsiTheme="minorHAnsi"/>
          <w:sz w:val="22"/>
          <w:szCs w:val="22"/>
        </w:rPr>
        <w:t>345 m</w:t>
      </w:r>
      <w:r w:rsidR="00271DAC" w:rsidRPr="004F0C16">
        <w:rPr>
          <w:rFonts w:asciiTheme="minorHAnsi" w:hAnsiTheme="minorHAnsi"/>
          <w:sz w:val="22"/>
          <w:szCs w:val="22"/>
          <w:vertAlign w:val="superscript"/>
        </w:rPr>
        <w:t>3</w:t>
      </w:r>
      <w:r w:rsidR="00271DAC" w:rsidRPr="004F0C16">
        <w:rPr>
          <w:rFonts w:asciiTheme="minorHAnsi" w:hAnsiTheme="minorHAnsi"/>
          <w:sz w:val="22"/>
          <w:szCs w:val="22"/>
        </w:rPr>
        <w:t xml:space="preserve">/h </w:t>
      </w:r>
      <w:r w:rsidR="004F0C16" w:rsidRPr="004F0C16">
        <w:rPr>
          <w:rFonts w:asciiTheme="minorHAnsi" w:hAnsiTheme="minorHAnsi"/>
          <w:sz w:val="22"/>
          <w:szCs w:val="22"/>
        </w:rPr>
        <w:t>a</w:t>
      </w:r>
      <w:r w:rsidR="00271DAC" w:rsidRPr="004F0C16">
        <w:rPr>
          <w:rFonts w:asciiTheme="minorHAnsi" w:hAnsiTheme="minorHAnsi"/>
          <w:sz w:val="22"/>
          <w:szCs w:val="22"/>
        </w:rPr>
        <w:t xml:space="preserve"> časovačem</w:t>
      </w:r>
      <w:r w:rsidR="004F0C16" w:rsidRPr="004F0C16">
        <w:rPr>
          <w:rFonts w:asciiTheme="minorHAnsi" w:hAnsiTheme="minorHAnsi"/>
          <w:sz w:val="22"/>
          <w:szCs w:val="22"/>
        </w:rPr>
        <w:t>.</w:t>
      </w:r>
      <w:r w:rsidRPr="004F0C16">
        <w:rPr>
          <w:rFonts w:asciiTheme="minorHAnsi" w:hAnsiTheme="minorHAnsi"/>
          <w:b/>
          <w:sz w:val="22"/>
          <w:szCs w:val="22"/>
        </w:rPr>
        <w:t xml:space="preserve"> </w:t>
      </w:r>
      <w:r w:rsidR="004F0C16" w:rsidRPr="004F0C16">
        <w:rPr>
          <w:rFonts w:asciiTheme="minorHAnsi" w:hAnsiTheme="minorHAnsi"/>
          <w:sz w:val="22"/>
          <w:szCs w:val="22"/>
        </w:rPr>
        <w:t>Signálem pro spuštění daného ventilátoru bude sepnutí osvětlení v dané místnosti.</w:t>
      </w:r>
    </w:p>
    <w:p w:rsidR="00837FEC" w:rsidRPr="004F0C16" w:rsidRDefault="00837FEC" w:rsidP="004F0C16">
      <w:pPr>
        <w:spacing w:line="288" w:lineRule="auto"/>
        <w:jc w:val="both"/>
        <w:rPr>
          <w:rFonts w:asciiTheme="minorHAnsi" w:hAnsiTheme="minorHAnsi"/>
          <w:sz w:val="22"/>
          <w:szCs w:val="22"/>
        </w:rPr>
      </w:pPr>
      <w:r w:rsidRPr="004F0C16">
        <w:rPr>
          <w:rFonts w:asciiTheme="minorHAnsi" w:hAnsiTheme="minorHAnsi"/>
          <w:sz w:val="22"/>
          <w:szCs w:val="22"/>
        </w:rPr>
        <w:tab/>
        <w:t xml:space="preserve"> </w:t>
      </w:r>
    </w:p>
    <w:p w:rsidR="00837FEC" w:rsidRPr="00DD7859" w:rsidRDefault="00837FEC" w:rsidP="00837FEC">
      <w:pPr>
        <w:spacing w:line="288" w:lineRule="auto"/>
        <w:jc w:val="both"/>
        <w:rPr>
          <w:rFonts w:asciiTheme="minorHAnsi" w:hAnsiTheme="minorHAnsi"/>
          <w:color w:val="FF0000"/>
          <w:sz w:val="22"/>
          <w:szCs w:val="22"/>
        </w:rPr>
      </w:pPr>
      <w:r w:rsidRPr="004F0C16">
        <w:rPr>
          <w:rFonts w:asciiTheme="minorHAnsi" w:hAnsiTheme="minorHAnsi"/>
          <w:sz w:val="22"/>
          <w:szCs w:val="22"/>
        </w:rPr>
        <w:t>Ventilátory budou k  vypínačům (</w:t>
      </w:r>
      <w:r w:rsidR="004F0C16" w:rsidRPr="004F0C16">
        <w:rPr>
          <w:rFonts w:asciiTheme="minorHAnsi" w:hAnsiTheme="minorHAnsi"/>
          <w:sz w:val="22"/>
          <w:szCs w:val="22"/>
        </w:rPr>
        <w:t xml:space="preserve">osvětlení v </w:t>
      </w:r>
      <w:r w:rsidRPr="004F0C16">
        <w:rPr>
          <w:rFonts w:asciiTheme="minorHAnsi" w:hAnsiTheme="minorHAnsi"/>
          <w:sz w:val="22"/>
          <w:szCs w:val="22"/>
        </w:rPr>
        <w:t>dané místnosti) připojeny kabely CYKY-J 5x1,5 mm</w:t>
      </w:r>
      <w:r w:rsidRPr="004F0C16">
        <w:rPr>
          <w:rFonts w:asciiTheme="minorHAnsi" w:hAnsiTheme="minorHAnsi"/>
          <w:sz w:val="22"/>
          <w:szCs w:val="22"/>
          <w:vertAlign w:val="superscript"/>
        </w:rPr>
        <w:t>2</w:t>
      </w:r>
      <w:r w:rsidR="004F0C16">
        <w:rPr>
          <w:rFonts w:asciiTheme="minorHAnsi" w:hAnsiTheme="minorHAnsi"/>
          <w:sz w:val="22"/>
          <w:szCs w:val="22"/>
        </w:rPr>
        <w:t>. J</w:t>
      </w:r>
      <w:r w:rsidR="004F0C16" w:rsidRPr="004F0C16">
        <w:rPr>
          <w:rFonts w:asciiTheme="minorHAnsi" w:hAnsiTheme="minorHAnsi"/>
          <w:sz w:val="22"/>
          <w:szCs w:val="22"/>
        </w:rPr>
        <w:t xml:space="preserve">eden z fázových vodičů </w:t>
      </w:r>
      <w:r w:rsidR="004F0C16">
        <w:rPr>
          <w:rFonts w:asciiTheme="minorHAnsi" w:hAnsiTheme="minorHAnsi"/>
          <w:sz w:val="22"/>
          <w:szCs w:val="22"/>
        </w:rPr>
        <w:t>bude ovládací (</w:t>
      </w:r>
      <w:r w:rsidR="004F0C16" w:rsidRPr="004F0C16">
        <w:rPr>
          <w:rFonts w:asciiTheme="minorHAnsi" w:hAnsiTheme="minorHAnsi"/>
          <w:sz w:val="22"/>
          <w:szCs w:val="22"/>
        </w:rPr>
        <w:t>signalizac</w:t>
      </w:r>
      <w:r w:rsidR="004F0C16">
        <w:rPr>
          <w:rFonts w:asciiTheme="minorHAnsi" w:hAnsiTheme="minorHAnsi"/>
          <w:sz w:val="22"/>
          <w:szCs w:val="22"/>
        </w:rPr>
        <w:t>e</w:t>
      </w:r>
      <w:r w:rsidR="004F0C16" w:rsidRPr="004F0C16">
        <w:rPr>
          <w:rFonts w:asciiTheme="minorHAnsi" w:hAnsiTheme="minorHAnsi"/>
          <w:sz w:val="22"/>
          <w:szCs w:val="22"/>
        </w:rPr>
        <w:t xml:space="preserve"> od vypínače ovládaného svítidla</w:t>
      </w:r>
      <w:r w:rsidR="004F0C16">
        <w:rPr>
          <w:rFonts w:asciiTheme="minorHAnsi" w:hAnsiTheme="minorHAnsi"/>
          <w:sz w:val="22"/>
          <w:szCs w:val="22"/>
        </w:rPr>
        <w:t>)</w:t>
      </w:r>
      <w:r w:rsidR="004F0C16" w:rsidRPr="004F0C16">
        <w:rPr>
          <w:rFonts w:asciiTheme="minorHAnsi" w:hAnsiTheme="minorHAnsi"/>
          <w:sz w:val="22"/>
          <w:szCs w:val="22"/>
        </w:rPr>
        <w:t>, druhý bude sloužit k napájení ventilátoru (stálý proud).</w:t>
      </w:r>
      <w:bookmarkStart w:id="85" w:name="_Toc34210833"/>
    </w:p>
    <w:p w:rsidR="00837FEC" w:rsidRDefault="00837FEC" w:rsidP="00837FEC">
      <w:pPr>
        <w:pStyle w:val="Nadpis2"/>
        <w:numPr>
          <w:ilvl w:val="1"/>
          <w:numId w:val="9"/>
        </w:numPr>
        <w:spacing w:before="360" w:after="240" w:line="276" w:lineRule="auto"/>
        <w:ind w:left="0" w:right="0" w:firstLine="0"/>
      </w:pPr>
      <w:r>
        <w:t xml:space="preserve"> </w:t>
      </w:r>
      <w:bookmarkStart w:id="86" w:name="_Toc46925553"/>
      <w:bookmarkStart w:id="87" w:name="_Toc124317855"/>
      <w:r>
        <w:t>5.8 Technologické obvody</w:t>
      </w:r>
      <w:bookmarkEnd w:id="85"/>
      <w:bookmarkEnd w:id="86"/>
      <w:bookmarkEnd w:id="87"/>
    </w:p>
    <w:p w:rsidR="00837FEC" w:rsidRPr="007B3474" w:rsidRDefault="004F0C16" w:rsidP="00837FEC">
      <w:pPr>
        <w:spacing w:line="288" w:lineRule="auto"/>
        <w:jc w:val="both"/>
        <w:rPr>
          <w:rFonts w:asciiTheme="minorHAnsi" w:hAnsiTheme="minorHAnsi"/>
          <w:sz w:val="22"/>
          <w:szCs w:val="22"/>
        </w:rPr>
      </w:pPr>
      <w:r w:rsidRPr="007B3474">
        <w:rPr>
          <w:rFonts w:asciiTheme="minorHAnsi" w:hAnsiTheme="minorHAnsi"/>
          <w:sz w:val="22"/>
          <w:szCs w:val="22"/>
        </w:rPr>
        <w:t xml:space="preserve">V Technické místnosti (3.07) budou vyvedeny kabelové vývody pro RACK a pro rozváděč topení. </w:t>
      </w:r>
    </w:p>
    <w:p w:rsidR="004F0C16" w:rsidRPr="007B3474" w:rsidRDefault="004F0C16" w:rsidP="00837FEC">
      <w:pPr>
        <w:spacing w:line="288" w:lineRule="auto"/>
        <w:jc w:val="both"/>
        <w:rPr>
          <w:rFonts w:asciiTheme="minorHAnsi" w:hAnsiTheme="minorHAnsi"/>
          <w:sz w:val="22"/>
          <w:szCs w:val="22"/>
        </w:rPr>
      </w:pPr>
    </w:p>
    <w:p w:rsidR="007B3474" w:rsidRPr="007B3474" w:rsidRDefault="004F0C16" w:rsidP="00837FEC">
      <w:pPr>
        <w:spacing w:line="288" w:lineRule="auto"/>
        <w:jc w:val="both"/>
        <w:rPr>
          <w:rFonts w:asciiTheme="minorHAnsi" w:hAnsiTheme="minorHAnsi"/>
          <w:sz w:val="22"/>
          <w:szCs w:val="22"/>
        </w:rPr>
      </w:pPr>
      <w:r w:rsidRPr="007B3474">
        <w:rPr>
          <w:rFonts w:asciiTheme="minorHAnsi" w:hAnsiTheme="minorHAnsi"/>
          <w:sz w:val="22"/>
          <w:szCs w:val="22"/>
        </w:rPr>
        <w:t>Pro RACK budou dva vývody</w:t>
      </w:r>
      <w:r w:rsidR="007B3474" w:rsidRPr="007B3474">
        <w:rPr>
          <w:rFonts w:asciiTheme="minorHAnsi" w:hAnsiTheme="minorHAnsi"/>
          <w:sz w:val="22"/>
          <w:szCs w:val="22"/>
        </w:rPr>
        <w:t>:</w:t>
      </w:r>
    </w:p>
    <w:p w:rsidR="007B3474" w:rsidRPr="007B3474" w:rsidRDefault="007B3474" w:rsidP="007B3474">
      <w:pPr>
        <w:spacing w:line="288" w:lineRule="auto"/>
        <w:ind w:firstLine="709"/>
        <w:jc w:val="both"/>
        <w:rPr>
          <w:rFonts w:asciiTheme="minorHAnsi" w:hAnsiTheme="minorHAnsi"/>
          <w:sz w:val="22"/>
          <w:szCs w:val="22"/>
        </w:rPr>
      </w:pPr>
      <w:r w:rsidRPr="007B3474">
        <w:rPr>
          <w:rFonts w:asciiTheme="minorHAnsi" w:hAnsiTheme="minorHAnsi"/>
          <w:sz w:val="22"/>
          <w:szCs w:val="22"/>
        </w:rPr>
        <w:t>a) n</w:t>
      </w:r>
      <w:r w:rsidR="004F0C16" w:rsidRPr="007B3474">
        <w:rPr>
          <w:rFonts w:asciiTheme="minorHAnsi" w:hAnsiTheme="minorHAnsi"/>
          <w:sz w:val="22"/>
          <w:szCs w:val="22"/>
        </w:rPr>
        <w:t>apájení (kabel CYKY-J 3x2,5 mm</w:t>
      </w:r>
      <w:r w:rsidR="004F0C16" w:rsidRPr="007B3474">
        <w:rPr>
          <w:rFonts w:asciiTheme="minorHAnsi" w:hAnsiTheme="minorHAnsi"/>
          <w:sz w:val="22"/>
          <w:szCs w:val="22"/>
          <w:vertAlign w:val="superscript"/>
        </w:rPr>
        <w:t>2</w:t>
      </w:r>
      <w:r w:rsidR="004F0C16" w:rsidRPr="007B3474">
        <w:rPr>
          <w:rFonts w:asciiTheme="minorHAnsi" w:hAnsiTheme="minorHAnsi"/>
          <w:sz w:val="22"/>
          <w:szCs w:val="22"/>
        </w:rPr>
        <w:t>)</w:t>
      </w:r>
      <w:r w:rsidRPr="007B3474">
        <w:rPr>
          <w:rFonts w:asciiTheme="minorHAnsi" w:hAnsiTheme="minorHAnsi"/>
          <w:sz w:val="22"/>
          <w:szCs w:val="22"/>
        </w:rPr>
        <w:t>, jištěn v RH jističem 16 A/B/1/10 kA</w:t>
      </w:r>
    </w:p>
    <w:p w:rsidR="004F0C16" w:rsidRPr="007B3474" w:rsidRDefault="007B3474" w:rsidP="007B3474">
      <w:pPr>
        <w:spacing w:line="288" w:lineRule="auto"/>
        <w:ind w:firstLine="709"/>
        <w:jc w:val="both"/>
        <w:rPr>
          <w:rFonts w:asciiTheme="minorHAnsi" w:hAnsiTheme="minorHAnsi"/>
          <w:sz w:val="22"/>
          <w:szCs w:val="22"/>
        </w:rPr>
      </w:pPr>
      <w:r w:rsidRPr="007B3474">
        <w:rPr>
          <w:rFonts w:asciiTheme="minorHAnsi" w:hAnsiTheme="minorHAnsi"/>
          <w:sz w:val="22"/>
          <w:szCs w:val="22"/>
        </w:rPr>
        <w:t>b) uzemnění (kabel CYY-J 1x4 mm</w:t>
      </w:r>
      <w:r w:rsidRPr="007B3474">
        <w:rPr>
          <w:rFonts w:asciiTheme="minorHAnsi" w:hAnsiTheme="minorHAnsi"/>
          <w:sz w:val="22"/>
          <w:szCs w:val="22"/>
          <w:vertAlign w:val="superscript"/>
        </w:rPr>
        <w:t>2</w:t>
      </w:r>
      <w:r w:rsidRPr="007B3474">
        <w:rPr>
          <w:rFonts w:asciiTheme="minorHAnsi" w:hAnsiTheme="minorHAnsi"/>
          <w:sz w:val="22"/>
          <w:szCs w:val="22"/>
        </w:rPr>
        <w:t>, zž), připojen ke sběrně PEN rozvodnice RH</w:t>
      </w:r>
    </w:p>
    <w:p w:rsidR="007B3474" w:rsidRPr="007B3474" w:rsidRDefault="007B3474" w:rsidP="007B3474">
      <w:pPr>
        <w:spacing w:line="288" w:lineRule="auto"/>
        <w:ind w:firstLine="709"/>
        <w:jc w:val="both"/>
        <w:rPr>
          <w:rFonts w:asciiTheme="minorHAnsi" w:hAnsiTheme="minorHAnsi"/>
          <w:sz w:val="22"/>
          <w:szCs w:val="22"/>
        </w:rPr>
      </w:pPr>
    </w:p>
    <w:p w:rsidR="007B3474" w:rsidRPr="007B3474" w:rsidRDefault="007B3474" w:rsidP="007B3474">
      <w:pPr>
        <w:spacing w:line="288" w:lineRule="auto"/>
        <w:jc w:val="both"/>
        <w:rPr>
          <w:rFonts w:asciiTheme="minorHAnsi" w:hAnsiTheme="minorHAnsi"/>
          <w:color w:val="FF0000"/>
          <w:sz w:val="22"/>
          <w:szCs w:val="22"/>
        </w:rPr>
      </w:pPr>
      <w:r w:rsidRPr="007B3474">
        <w:rPr>
          <w:rFonts w:asciiTheme="minorHAnsi" w:hAnsiTheme="minorHAnsi"/>
          <w:sz w:val="22"/>
          <w:szCs w:val="22"/>
        </w:rPr>
        <w:t>Pro rozvodnici topení bude  ze stěny vyveden kabel CYKY-J 5x2,5 mm</w:t>
      </w:r>
      <w:r w:rsidRPr="007B3474">
        <w:rPr>
          <w:rFonts w:asciiTheme="minorHAnsi" w:hAnsiTheme="minorHAnsi"/>
          <w:sz w:val="22"/>
          <w:szCs w:val="22"/>
          <w:vertAlign w:val="superscript"/>
        </w:rPr>
        <w:t>2</w:t>
      </w:r>
      <w:r w:rsidRPr="007B3474">
        <w:rPr>
          <w:rFonts w:asciiTheme="minorHAnsi" w:hAnsiTheme="minorHAnsi"/>
          <w:sz w:val="22"/>
          <w:szCs w:val="22"/>
        </w:rPr>
        <w:t>, jištěný v RH jističem                       16 A/B/3/10 kA.</w:t>
      </w:r>
    </w:p>
    <w:p w:rsidR="00837FEC" w:rsidRDefault="00837FEC" w:rsidP="00837FEC">
      <w:pPr>
        <w:pStyle w:val="Nadpis2"/>
        <w:numPr>
          <w:ilvl w:val="1"/>
          <w:numId w:val="9"/>
        </w:numPr>
        <w:spacing w:before="360" w:after="240" w:line="276" w:lineRule="auto"/>
        <w:ind w:left="0" w:right="0" w:firstLine="0"/>
      </w:pPr>
      <w:bookmarkStart w:id="88" w:name="_Toc34210834"/>
      <w:bookmarkStart w:id="89" w:name="_Toc46925554"/>
      <w:bookmarkStart w:id="90" w:name="_Toc124317856"/>
      <w:r>
        <w:t>5.9 Požárně-bezpečnostní řešení</w:t>
      </w:r>
      <w:bookmarkEnd w:id="88"/>
      <w:bookmarkEnd w:id="89"/>
      <w:bookmarkEnd w:id="90"/>
    </w:p>
    <w:p w:rsidR="00837FEC" w:rsidRDefault="00837FEC" w:rsidP="00837FEC">
      <w:pPr>
        <w:pStyle w:val="Odstavecseseznamem"/>
        <w:numPr>
          <w:ilvl w:val="0"/>
          <w:numId w:val="9"/>
        </w:numPr>
        <w:spacing w:line="288" w:lineRule="auto"/>
        <w:ind w:left="0" w:firstLine="0"/>
        <w:jc w:val="both"/>
        <w:rPr>
          <w:rFonts w:asciiTheme="minorHAnsi" w:hAnsiTheme="minorHAnsi"/>
          <w:sz w:val="22"/>
          <w:szCs w:val="22"/>
        </w:rPr>
      </w:pPr>
      <w:r w:rsidRPr="00972AA6">
        <w:rPr>
          <w:rFonts w:asciiTheme="minorHAnsi" w:hAnsiTheme="minorHAnsi"/>
          <w:sz w:val="22"/>
          <w:szCs w:val="22"/>
        </w:rPr>
        <w:t>Všechna opatřen</w:t>
      </w:r>
      <w:r w:rsidR="00DD7859">
        <w:rPr>
          <w:rFonts w:asciiTheme="minorHAnsi" w:hAnsiTheme="minorHAnsi"/>
          <w:sz w:val="22"/>
          <w:szCs w:val="22"/>
        </w:rPr>
        <w:t>í vychází z PBŘ tohoto projektu</w:t>
      </w:r>
      <w:r>
        <w:rPr>
          <w:rFonts w:asciiTheme="minorHAnsi" w:hAnsiTheme="minorHAnsi"/>
          <w:sz w:val="22"/>
          <w:szCs w:val="22"/>
        </w:rPr>
        <w:t>.</w:t>
      </w:r>
    </w:p>
    <w:p w:rsidR="00837FEC" w:rsidRPr="00972AA6" w:rsidRDefault="00837FEC" w:rsidP="00837FEC">
      <w:pPr>
        <w:pStyle w:val="Odstavecseseznamem"/>
        <w:numPr>
          <w:ilvl w:val="0"/>
          <w:numId w:val="9"/>
        </w:numPr>
        <w:spacing w:line="288" w:lineRule="auto"/>
        <w:ind w:left="0" w:firstLine="0"/>
        <w:jc w:val="both"/>
        <w:rPr>
          <w:rFonts w:asciiTheme="minorHAnsi" w:hAnsiTheme="minorHAnsi"/>
          <w:sz w:val="22"/>
          <w:szCs w:val="22"/>
        </w:rPr>
      </w:pPr>
    </w:p>
    <w:p w:rsidR="00837FEC" w:rsidRDefault="00837FEC" w:rsidP="00837FEC">
      <w:pPr>
        <w:pStyle w:val="Odstavecseseznamem"/>
        <w:numPr>
          <w:ilvl w:val="1"/>
          <w:numId w:val="9"/>
        </w:numPr>
        <w:spacing w:before="360" w:after="240" w:line="276" w:lineRule="auto"/>
        <w:ind w:left="0" w:firstLine="0"/>
        <w:jc w:val="both"/>
        <w:rPr>
          <w:rFonts w:asciiTheme="minorHAnsi" w:hAnsiTheme="minorHAnsi"/>
          <w:sz w:val="22"/>
          <w:szCs w:val="22"/>
        </w:rPr>
      </w:pPr>
      <w:r w:rsidRPr="00DD7859">
        <w:rPr>
          <w:rFonts w:asciiTheme="minorHAnsi" w:hAnsiTheme="minorHAnsi"/>
          <w:sz w:val="22"/>
          <w:szCs w:val="22"/>
        </w:rPr>
        <w:t>Hlavní rozváděč</w:t>
      </w:r>
      <w:r w:rsidRPr="00DD7859">
        <w:rPr>
          <w:rFonts w:asciiTheme="minorHAnsi" w:hAnsiTheme="minorHAnsi"/>
          <w:b/>
          <w:sz w:val="22"/>
          <w:szCs w:val="22"/>
        </w:rPr>
        <w:t xml:space="preserve"> RH</w:t>
      </w:r>
      <w:r w:rsidRPr="00DD7859">
        <w:rPr>
          <w:rFonts w:asciiTheme="minorHAnsi" w:hAnsiTheme="minorHAnsi"/>
          <w:sz w:val="22"/>
          <w:szCs w:val="22"/>
        </w:rPr>
        <w:t xml:space="preserve"> bude možno vypnout sepnutím tlačítka </w:t>
      </w:r>
      <w:r w:rsidRPr="00DD7859">
        <w:rPr>
          <w:rFonts w:asciiTheme="minorHAnsi" w:hAnsiTheme="minorHAnsi"/>
          <w:b/>
          <w:sz w:val="22"/>
          <w:szCs w:val="22"/>
        </w:rPr>
        <w:t>CENTRAL STOP</w:t>
      </w:r>
      <w:r w:rsidRPr="00DD7859">
        <w:rPr>
          <w:rFonts w:asciiTheme="minorHAnsi" w:hAnsiTheme="minorHAnsi"/>
          <w:sz w:val="22"/>
          <w:szCs w:val="22"/>
        </w:rPr>
        <w:t xml:space="preserve"> (NO kontakt), instalovaného v blízkosti hlavních vstupních dveří do objektu, na chodbě (</w:t>
      </w:r>
      <w:r w:rsidR="00DD7859" w:rsidRPr="00DD7859">
        <w:rPr>
          <w:rFonts w:asciiTheme="minorHAnsi" w:hAnsiTheme="minorHAnsi"/>
          <w:sz w:val="22"/>
          <w:szCs w:val="22"/>
        </w:rPr>
        <w:t>4.</w:t>
      </w:r>
      <w:r w:rsidRPr="00DD7859">
        <w:rPr>
          <w:rFonts w:asciiTheme="minorHAnsi" w:hAnsiTheme="minorHAnsi"/>
          <w:sz w:val="22"/>
          <w:szCs w:val="22"/>
        </w:rPr>
        <w:t xml:space="preserve">01). </w:t>
      </w:r>
    </w:p>
    <w:p w:rsidR="00DD7859" w:rsidRPr="00DD7859" w:rsidRDefault="00DD7859" w:rsidP="00DD7859">
      <w:pPr>
        <w:spacing w:before="360" w:after="240" w:line="276" w:lineRule="auto"/>
        <w:jc w:val="both"/>
        <w:rPr>
          <w:rFonts w:asciiTheme="minorHAnsi" w:hAnsiTheme="minorHAnsi"/>
          <w:sz w:val="22"/>
          <w:szCs w:val="22"/>
        </w:rPr>
      </w:pPr>
      <w:r>
        <w:rPr>
          <w:rFonts w:asciiTheme="minorHAnsi" w:hAnsiTheme="minorHAnsi"/>
          <w:sz w:val="22"/>
          <w:szCs w:val="22"/>
        </w:rPr>
        <w:t>Prostory heren budou vybaveny svítidly protipanického a únikového nouzového osvětlení, prostor chodby (4.01) potom pouze svítidly únikového nouzového osvětlení.</w:t>
      </w:r>
    </w:p>
    <w:p w:rsidR="00837FEC" w:rsidRPr="00A93C2C" w:rsidRDefault="00837FEC" w:rsidP="00837FEC">
      <w:pPr>
        <w:pStyle w:val="Nadpis2"/>
        <w:numPr>
          <w:ilvl w:val="1"/>
          <w:numId w:val="9"/>
        </w:numPr>
        <w:spacing w:before="360" w:after="240" w:line="276" w:lineRule="auto"/>
        <w:ind w:left="0" w:right="0" w:firstLine="0"/>
      </w:pPr>
      <w:bookmarkStart w:id="91" w:name="_Toc34210835"/>
      <w:bookmarkStart w:id="92" w:name="_Toc46925555"/>
      <w:bookmarkStart w:id="93" w:name="_Toc124317857"/>
      <w:r>
        <w:lastRenderedPageBreak/>
        <w:t>5.10 D</w:t>
      </w:r>
      <w:r w:rsidRPr="00A93C2C">
        <w:t>atový rozvod</w:t>
      </w:r>
      <w:bookmarkEnd w:id="91"/>
      <w:bookmarkEnd w:id="92"/>
      <w:bookmarkEnd w:id="93"/>
    </w:p>
    <w:p w:rsidR="00B61113" w:rsidRPr="00B61113" w:rsidRDefault="007B3474" w:rsidP="00837FEC">
      <w:pPr>
        <w:spacing w:line="288" w:lineRule="auto"/>
        <w:jc w:val="both"/>
        <w:rPr>
          <w:rFonts w:ascii="Calibri" w:hAnsi="Calibri" w:cs="Calibri"/>
          <w:sz w:val="22"/>
        </w:rPr>
      </w:pPr>
      <w:r w:rsidRPr="00B61113">
        <w:rPr>
          <w:rFonts w:ascii="Calibri" w:hAnsi="Calibri" w:cs="Calibri"/>
          <w:sz w:val="22"/>
        </w:rPr>
        <w:t xml:space="preserve">Do RACKu v technické místnosti (3.07) bude ze stávajícího objektu ZŠ </w:t>
      </w:r>
      <w:r w:rsidR="00B61113" w:rsidRPr="00B61113">
        <w:rPr>
          <w:rFonts w:ascii="Calibri" w:hAnsi="Calibri" w:cs="Calibri"/>
          <w:sz w:val="22"/>
        </w:rPr>
        <w:t xml:space="preserve">vedena zemní, tlustostěnná, červená mikrotrubička HDPE 14/10 mm, s lubrikační vrstvou SILICORE, pro přímou pokládku do země. do této mikrotrubičky bude následně zafouknut optický kabel k zafouknutí, 8 vláken SM 9/125, G.657A1, suchý, HDPE, d1,5mm, 100N, povolený r ohybu 60mm. </w:t>
      </w:r>
    </w:p>
    <w:p w:rsidR="00B61113" w:rsidRPr="00B61113" w:rsidRDefault="00B61113" w:rsidP="00837FEC">
      <w:pPr>
        <w:spacing w:line="288" w:lineRule="auto"/>
        <w:jc w:val="both"/>
        <w:rPr>
          <w:rFonts w:ascii="Calibri" w:hAnsi="Calibri" w:cs="Calibri"/>
          <w:sz w:val="22"/>
        </w:rPr>
      </w:pPr>
    </w:p>
    <w:p w:rsidR="00837FEC" w:rsidRPr="00B61113" w:rsidRDefault="00B61113" w:rsidP="00837FEC">
      <w:pPr>
        <w:spacing w:line="288" w:lineRule="auto"/>
        <w:jc w:val="both"/>
        <w:rPr>
          <w:rFonts w:ascii="Calibri" w:hAnsi="Calibri" w:cs="Calibri"/>
          <w:sz w:val="22"/>
        </w:rPr>
      </w:pPr>
      <w:r w:rsidRPr="00B61113">
        <w:rPr>
          <w:rFonts w:ascii="Calibri" w:hAnsi="Calibri" w:cs="Calibri"/>
          <w:sz w:val="22"/>
        </w:rPr>
        <w:t xml:space="preserve"> </w:t>
      </w:r>
      <w:r w:rsidR="00837FEC" w:rsidRPr="00B61113">
        <w:rPr>
          <w:rFonts w:ascii="Calibri" w:hAnsi="Calibri" w:cs="Calibri"/>
          <w:sz w:val="22"/>
        </w:rPr>
        <w:t>V</w:t>
      </w:r>
      <w:r w:rsidR="007B3474" w:rsidRPr="00B61113">
        <w:rPr>
          <w:rFonts w:ascii="Calibri" w:hAnsi="Calibri" w:cs="Calibri"/>
          <w:sz w:val="22"/>
        </w:rPr>
        <w:t>e třech hernách a</w:t>
      </w:r>
      <w:r w:rsidR="00837FEC" w:rsidRPr="00B61113">
        <w:rPr>
          <w:rFonts w:ascii="Calibri" w:hAnsi="Calibri" w:cs="Calibri"/>
          <w:sz w:val="22"/>
        </w:rPr>
        <w:t> </w:t>
      </w:r>
      <w:r w:rsidR="007B3474" w:rsidRPr="00B61113">
        <w:rPr>
          <w:rFonts w:ascii="Calibri" w:hAnsi="Calibri" w:cs="Calibri"/>
          <w:sz w:val="22"/>
        </w:rPr>
        <w:t>k</w:t>
      </w:r>
      <w:r w:rsidR="00837FEC" w:rsidRPr="00B61113">
        <w:rPr>
          <w:rFonts w:ascii="Calibri" w:hAnsi="Calibri" w:cs="Calibri"/>
          <w:sz w:val="22"/>
        </w:rPr>
        <w:t>anceláři (</w:t>
      </w:r>
      <w:r w:rsidR="007B3474" w:rsidRPr="00B61113">
        <w:rPr>
          <w:rFonts w:ascii="Calibri" w:hAnsi="Calibri" w:cs="Calibri"/>
          <w:sz w:val="22"/>
        </w:rPr>
        <w:t>4.06</w:t>
      </w:r>
      <w:r w:rsidR="00837FEC" w:rsidRPr="00B61113">
        <w:rPr>
          <w:rFonts w:ascii="Calibri" w:hAnsi="Calibri" w:cs="Calibri"/>
          <w:sz w:val="22"/>
        </w:rPr>
        <w:t>) budou do vícerámečků (společně se silovými zásuvkami) osazen</w:t>
      </w:r>
      <w:r w:rsidR="007B3474" w:rsidRPr="00B61113">
        <w:rPr>
          <w:rFonts w:ascii="Calibri" w:hAnsi="Calibri" w:cs="Calibri"/>
          <w:sz w:val="22"/>
        </w:rPr>
        <w:t>o celkem sedm</w:t>
      </w:r>
      <w:r w:rsidR="00837FEC" w:rsidRPr="00B61113">
        <w:rPr>
          <w:rFonts w:ascii="Calibri" w:hAnsi="Calibri" w:cs="Calibri"/>
          <w:sz w:val="22"/>
        </w:rPr>
        <w:t xml:space="preserve"> datové zásuv</w:t>
      </w:r>
      <w:r w:rsidR="007B3474" w:rsidRPr="00B61113">
        <w:rPr>
          <w:rFonts w:ascii="Calibri" w:hAnsi="Calibri" w:cs="Calibri"/>
          <w:sz w:val="22"/>
        </w:rPr>
        <w:t>ek</w:t>
      </w:r>
      <w:r w:rsidR="00837FEC" w:rsidRPr="00B61113">
        <w:rPr>
          <w:rFonts w:ascii="Calibri" w:hAnsi="Calibri" w:cs="Calibri"/>
          <w:sz w:val="22"/>
        </w:rPr>
        <w:t xml:space="preserve"> typu 2</w:t>
      </w:r>
      <w:r w:rsidR="007B3474" w:rsidRPr="00B61113">
        <w:rPr>
          <w:rFonts w:ascii="Calibri" w:hAnsi="Calibri" w:cs="Calibri"/>
          <w:sz w:val="22"/>
        </w:rPr>
        <w:t xml:space="preserve"> </w:t>
      </w:r>
      <w:r w:rsidR="00837FEC" w:rsidRPr="00B61113">
        <w:rPr>
          <w:rFonts w:ascii="Calibri" w:hAnsi="Calibri" w:cs="Calibri"/>
          <w:sz w:val="22"/>
        </w:rPr>
        <w:t>x</w:t>
      </w:r>
      <w:r w:rsidR="007B3474" w:rsidRPr="00B61113">
        <w:rPr>
          <w:rFonts w:ascii="Calibri" w:hAnsi="Calibri" w:cs="Calibri"/>
          <w:sz w:val="22"/>
        </w:rPr>
        <w:t xml:space="preserve"> </w:t>
      </w:r>
      <w:r w:rsidR="00837FEC" w:rsidRPr="00B61113">
        <w:rPr>
          <w:rFonts w:ascii="Calibri" w:hAnsi="Calibri" w:cs="Calibri"/>
          <w:sz w:val="22"/>
        </w:rPr>
        <w:t xml:space="preserve">RJ45, </w:t>
      </w:r>
      <w:r w:rsidR="007B3474" w:rsidRPr="00B61113">
        <w:rPr>
          <w:rFonts w:ascii="Calibri" w:hAnsi="Calibri" w:cs="Calibri"/>
          <w:sz w:val="22"/>
        </w:rPr>
        <w:t>C</w:t>
      </w:r>
      <w:r w:rsidR="00837FEC" w:rsidRPr="00B61113">
        <w:rPr>
          <w:rFonts w:ascii="Calibri" w:hAnsi="Calibri" w:cs="Calibri"/>
          <w:sz w:val="22"/>
        </w:rPr>
        <w:t xml:space="preserve">at. 5e, bílé barvy do výšky 0,4 m. Tyto zásuvky budou </w:t>
      </w:r>
      <w:r w:rsidR="007B3474" w:rsidRPr="00B61113">
        <w:rPr>
          <w:rFonts w:ascii="Calibri" w:hAnsi="Calibri" w:cs="Calibri"/>
          <w:sz w:val="22"/>
        </w:rPr>
        <w:t xml:space="preserve">propojeny </w:t>
      </w:r>
      <w:r w:rsidRPr="00B61113">
        <w:rPr>
          <w:rFonts w:ascii="Calibri" w:hAnsi="Calibri" w:cs="Calibri"/>
          <w:sz w:val="22"/>
        </w:rPr>
        <w:t xml:space="preserve">kabely UTP CAT 5E </w:t>
      </w:r>
      <w:r w:rsidR="007B3474" w:rsidRPr="00B61113">
        <w:rPr>
          <w:rFonts w:ascii="Calibri" w:hAnsi="Calibri" w:cs="Calibri"/>
          <w:sz w:val="22"/>
        </w:rPr>
        <w:t>s</w:t>
      </w:r>
      <w:r w:rsidRPr="00B61113">
        <w:rPr>
          <w:rFonts w:ascii="Calibri" w:hAnsi="Calibri" w:cs="Calibri"/>
          <w:sz w:val="22"/>
        </w:rPr>
        <w:t> </w:t>
      </w:r>
      <w:r w:rsidR="00837FEC" w:rsidRPr="00B61113">
        <w:rPr>
          <w:rFonts w:ascii="Calibri" w:hAnsi="Calibri" w:cs="Calibri"/>
          <w:sz w:val="22"/>
        </w:rPr>
        <w:t>RACK</w:t>
      </w:r>
      <w:r w:rsidR="007B3474" w:rsidRPr="00B61113">
        <w:rPr>
          <w:rFonts w:ascii="Calibri" w:hAnsi="Calibri" w:cs="Calibri"/>
          <w:sz w:val="22"/>
        </w:rPr>
        <w:t>em</w:t>
      </w:r>
      <w:r w:rsidR="00837FEC" w:rsidRPr="00B61113">
        <w:rPr>
          <w:rFonts w:ascii="Calibri" w:hAnsi="Calibri" w:cs="Calibri"/>
          <w:sz w:val="22"/>
        </w:rPr>
        <w:t>, který bude instalován</w:t>
      </w:r>
      <w:r w:rsidR="007B3474" w:rsidRPr="00B61113">
        <w:rPr>
          <w:rFonts w:ascii="Calibri" w:hAnsi="Calibri" w:cs="Calibri"/>
          <w:sz w:val="22"/>
        </w:rPr>
        <w:t xml:space="preserve"> v Technické místnosti (3.07).</w:t>
      </w:r>
      <w:r w:rsidR="00837FEC" w:rsidRPr="00B61113">
        <w:rPr>
          <w:rFonts w:ascii="Calibri" w:hAnsi="Calibri" w:cs="Calibri"/>
          <w:sz w:val="22"/>
        </w:rPr>
        <w:t xml:space="preserve"> Z RACKu bude vyveden i WiFi router, který bude zajišťovat místní WiFi síť pro celý objekt. </w:t>
      </w:r>
    </w:p>
    <w:p w:rsidR="00837FEC" w:rsidRPr="000E63FE" w:rsidRDefault="00837FEC" w:rsidP="00837FEC">
      <w:pPr>
        <w:pStyle w:val="Nadpis2"/>
        <w:numPr>
          <w:ilvl w:val="1"/>
          <w:numId w:val="9"/>
        </w:numPr>
        <w:spacing w:before="360" w:after="240" w:line="276" w:lineRule="auto"/>
        <w:ind w:left="0" w:right="0" w:firstLine="0"/>
      </w:pPr>
      <w:bookmarkStart w:id="94" w:name="_Toc34210837"/>
      <w:bookmarkStart w:id="95" w:name="_Toc46925556"/>
      <w:bookmarkStart w:id="96" w:name="_Toc124317858"/>
      <w:r>
        <w:t>5.11 Hromosvod a uzemnění</w:t>
      </w:r>
      <w:bookmarkEnd w:id="94"/>
      <w:bookmarkEnd w:id="95"/>
      <w:bookmarkEnd w:id="96"/>
    </w:p>
    <w:p w:rsidR="00837FEC" w:rsidRDefault="00837FEC" w:rsidP="00837FEC">
      <w:pPr>
        <w:spacing w:line="288" w:lineRule="auto"/>
        <w:jc w:val="both"/>
        <w:rPr>
          <w:rFonts w:asciiTheme="minorHAnsi" w:hAnsiTheme="minorHAnsi"/>
          <w:bCs/>
          <w:sz w:val="22"/>
          <w:szCs w:val="22"/>
        </w:rPr>
      </w:pPr>
      <w:r w:rsidRPr="00973B30">
        <w:rPr>
          <w:rFonts w:asciiTheme="minorHAnsi" w:hAnsiTheme="minorHAnsi"/>
          <w:bCs/>
          <w:sz w:val="22"/>
          <w:szCs w:val="22"/>
        </w:rPr>
        <w:t xml:space="preserve">Ochrana před bleskem bude provedena podle normy </w:t>
      </w:r>
      <w:r w:rsidRPr="00973B30">
        <w:rPr>
          <w:rFonts w:asciiTheme="minorHAnsi" w:hAnsiTheme="minorHAnsi"/>
          <w:b/>
          <w:bCs/>
          <w:sz w:val="22"/>
          <w:szCs w:val="22"/>
        </w:rPr>
        <w:t>ČSN EN 62305</w:t>
      </w:r>
      <w:r>
        <w:rPr>
          <w:rFonts w:asciiTheme="minorHAnsi" w:hAnsiTheme="minorHAnsi"/>
          <w:b/>
          <w:bCs/>
          <w:sz w:val="22"/>
          <w:szCs w:val="22"/>
        </w:rPr>
        <w:t>, ed. 2</w:t>
      </w:r>
      <w:r w:rsidRPr="00973B30">
        <w:rPr>
          <w:rFonts w:asciiTheme="minorHAnsi" w:hAnsiTheme="minorHAnsi"/>
          <w:bCs/>
          <w:sz w:val="22"/>
          <w:szCs w:val="22"/>
        </w:rPr>
        <w:t>. Podle ocenění rizika je objekt zařazen do třídy ochrany před bleskem</w:t>
      </w:r>
      <w:r>
        <w:rPr>
          <w:rFonts w:asciiTheme="minorHAnsi" w:hAnsiTheme="minorHAnsi"/>
          <w:bCs/>
          <w:sz w:val="22"/>
          <w:szCs w:val="22"/>
        </w:rPr>
        <w:t xml:space="preserve"> </w:t>
      </w:r>
      <w:r w:rsidRPr="00973B30">
        <w:rPr>
          <w:rFonts w:asciiTheme="minorHAnsi" w:hAnsiTheme="minorHAnsi"/>
          <w:b/>
          <w:bCs/>
          <w:sz w:val="22"/>
          <w:szCs w:val="22"/>
        </w:rPr>
        <w:t>LPS I</w:t>
      </w:r>
      <w:r w:rsidR="00B61113">
        <w:rPr>
          <w:rFonts w:asciiTheme="minorHAnsi" w:hAnsiTheme="minorHAnsi"/>
          <w:b/>
          <w:bCs/>
          <w:sz w:val="22"/>
          <w:szCs w:val="22"/>
        </w:rPr>
        <w:t>II</w:t>
      </w:r>
      <w:r w:rsidRPr="00973B30">
        <w:rPr>
          <w:rFonts w:asciiTheme="minorHAnsi" w:hAnsiTheme="minorHAnsi"/>
          <w:bCs/>
          <w:sz w:val="22"/>
          <w:szCs w:val="22"/>
        </w:rPr>
        <w:t>.</w:t>
      </w:r>
      <w:r>
        <w:rPr>
          <w:rFonts w:asciiTheme="minorHAnsi" w:hAnsiTheme="minorHAnsi"/>
          <w:bCs/>
          <w:sz w:val="22"/>
          <w:szCs w:val="22"/>
        </w:rPr>
        <w:t xml:space="preserve"> </w:t>
      </w:r>
    </w:p>
    <w:p w:rsidR="00837FEC" w:rsidRDefault="00837FEC" w:rsidP="00837FEC">
      <w:pPr>
        <w:spacing w:line="288" w:lineRule="auto"/>
        <w:jc w:val="both"/>
        <w:rPr>
          <w:rFonts w:asciiTheme="minorHAnsi" w:hAnsiTheme="minorHAnsi"/>
          <w:bCs/>
          <w:sz w:val="22"/>
          <w:szCs w:val="22"/>
        </w:rPr>
      </w:pPr>
    </w:p>
    <w:p w:rsidR="00837FEC" w:rsidRDefault="00837FEC" w:rsidP="00837FEC">
      <w:pPr>
        <w:spacing w:line="288" w:lineRule="auto"/>
        <w:jc w:val="both"/>
        <w:rPr>
          <w:rFonts w:asciiTheme="minorHAnsi" w:hAnsiTheme="minorHAnsi"/>
          <w:bCs/>
          <w:sz w:val="22"/>
          <w:szCs w:val="22"/>
        </w:rPr>
      </w:pPr>
      <w:r w:rsidRPr="00973B30">
        <w:rPr>
          <w:rFonts w:asciiTheme="minorHAnsi" w:hAnsiTheme="minorHAnsi"/>
          <w:bCs/>
          <w:sz w:val="22"/>
          <w:szCs w:val="22"/>
        </w:rPr>
        <w:t>Po dokončení instalace LPS bude provedena výchozí revize. Jejím účelem je zjistit, zda:</w:t>
      </w:r>
    </w:p>
    <w:p w:rsidR="00837FEC" w:rsidRPr="00973B30" w:rsidRDefault="00837FEC" w:rsidP="00837FEC">
      <w:pPr>
        <w:numPr>
          <w:ilvl w:val="0"/>
          <w:numId w:val="8"/>
        </w:numPr>
        <w:shd w:val="clear" w:color="auto" w:fill="FFFFFF"/>
        <w:tabs>
          <w:tab w:val="right" w:pos="567"/>
          <w:tab w:val="left" w:pos="1470"/>
          <w:tab w:val="left" w:pos="1725"/>
          <w:tab w:val="right" w:pos="2551"/>
          <w:tab w:val="left" w:pos="2580"/>
        </w:tabs>
        <w:spacing w:line="288" w:lineRule="auto"/>
        <w:jc w:val="both"/>
      </w:pPr>
      <w:r>
        <w:tab/>
      </w:r>
      <w:r w:rsidRPr="00973B30">
        <w:rPr>
          <w:rFonts w:asciiTheme="minorHAnsi" w:hAnsiTheme="minorHAnsi"/>
          <w:bCs/>
          <w:sz w:val="22"/>
          <w:szCs w:val="22"/>
        </w:rPr>
        <w:t>LPS odpovídá projekt</w:t>
      </w:r>
      <w:r>
        <w:rPr>
          <w:rFonts w:asciiTheme="minorHAnsi" w:hAnsiTheme="minorHAnsi"/>
          <w:bCs/>
          <w:sz w:val="22"/>
          <w:szCs w:val="22"/>
        </w:rPr>
        <w:t>ové dokumentaci</w:t>
      </w:r>
    </w:p>
    <w:p w:rsidR="00837FEC" w:rsidRDefault="00837FEC" w:rsidP="00837FEC">
      <w:pPr>
        <w:numPr>
          <w:ilvl w:val="0"/>
          <w:numId w:val="8"/>
        </w:numPr>
        <w:shd w:val="clear" w:color="auto" w:fill="FFFFFF"/>
        <w:tabs>
          <w:tab w:val="right" w:pos="567"/>
          <w:tab w:val="left" w:pos="1470"/>
          <w:tab w:val="left" w:pos="1725"/>
          <w:tab w:val="right" w:pos="2551"/>
          <w:tab w:val="left" w:pos="2580"/>
        </w:tabs>
        <w:spacing w:line="288" w:lineRule="auto"/>
        <w:jc w:val="both"/>
        <w:rPr>
          <w:rFonts w:asciiTheme="minorHAnsi" w:hAnsiTheme="minorHAnsi"/>
          <w:bCs/>
          <w:sz w:val="22"/>
          <w:szCs w:val="22"/>
        </w:rPr>
      </w:pPr>
      <w:r>
        <w:t xml:space="preserve"> </w:t>
      </w:r>
      <w:r>
        <w:tab/>
      </w:r>
      <w:r>
        <w:rPr>
          <w:rFonts w:asciiTheme="minorHAnsi" w:hAnsiTheme="minorHAnsi"/>
          <w:bCs/>
          <w:sz w:val="22"/>
          <w:szCs w:val="22"/>
        </w:rPr>
        <w:t>J</w:t>
      </w:r>
      <w:r w:rsidRPr="00973B30">
        <w:rPr>
          <w:rFonts w:asciiTheme="minorHAnsi" w:hAnsiTheme="minorHAnsi"/>
          <w:bCs/>
          <w:sz w:val="22"/>
          <w:szCs w:val="22"/>
        </w:rPr>
        <w:t>sou všechny součásti LPS v odpovídajícím technickém stavu a nejsou zkorodovány</w:t>
      </w:r>
    </w:p>
    <w:p w:rsidR="00837FEC" w:rsidRDefault="00837FEC" w:rsidP="00837FEC">
      <w:pPr>
        <w:numPr>
          <w:ilvl w:val="0"/>
          <w:numId w:val="8"/>
        </w:numPr>
        <w:shd w:val="clear" w:color="auto" w:fill="FFFFFF"/>
        <w:tabs>
          <w:tab w:val="right" w:pos="567"/>
          <w:tab w:val="left" w:pos="1470"/>
          <w:tab w:val="left" w:pos="1725"/>
          <w:tab w:val="right" w:pos="2551"/>
          <w:tab w:val="left" w:pos="2580"/>
        </w:tabs>
        <w:spacing w:line="288" w:lineRule="auto"/>
        <w:jc w:val="both"/>
        <w:rPr>
          <w:rFonts w:asciiTheme="minorHAnsi" w:hAnsiTheme="minorHAnsi"/>
          <w:bCs/>
          <w:sz w:val="22"/>
          <w:szCs w:val="22"/>
        </w:rPr>
      </w:pPr>
      <w:r>
        <w:rPr>
          <w:rFonts w:asciiTheme="minorHAnsi" w:hAnsiTheme="minorHAnsi"/>
          <w:bCs/>
          <w:sz w:val="22"/>
          <w:szCs w:val="22"/>
        </w:rPr>
        <w:t xml:space="preserve"> </w:t>
      </w:r>
      <w:r>
        <w:rPr>
          <w:rFonts w:asciiTheme="minorHAnsi" w:hAnsiTheme="minorHAnsi"/>
          <w:bCs/>
          <w:sz w:val="22"/>
          <w:szCs w:val="22"/>
        </w:rPr>
        <w:tab/>
        <w:t xml:space="preserve">Všechny svody mají odpovídající zemní odpor a to menší než </w:t>
      </w:r>
      <w:r w:rsidRPr="006202DA">
        <w:rPr>
          <w:rFonts w:asciiTheme="minorHAnsi" w:hAnsiTheme="minorHAnsi"/>
          <w:b/>
          <w:bCs/>
          <w:sz w:val="22"/>
          <w:szCs w:val="22"/>
        </w:rPr>
        <w:t>10 Ω</w:t>
      </w:r>
      <w:r>
        <w:rPr>
          <w:rFonts w:asciiTheme="minorHAnsi" w:hAnsiTheme="minorHAnsi"/>
          <w:bCs/>
          <w:sz w:val="22"/>
          <w:szCs w:val="22"/>
        </w:rPr>
        <w:t>.</w:t>
      </w:r>
    </w:p>
    <w:p w:rsidR="00837FEC" w:rsidRDefault="00837FEC" w:rsidP="00837FEC">
      <w:pPr>
        <w:shd w:val="clear" w:color="auto" w:fill="FFFFFF"/>
        <w:tabs>
          <w:tab w:val="right" w:pos="567"/>
          <w:tab w:val="left" w:pos="1470"/>
          <w:tab w:val="left" w:pos="1725"/>
          <w:tab w:val="right" w:pos="2551"/>
          <w:tab w:val="left" w:pos="2580"/>
        </w:tabs>
        <w:spacing w:line="288" w:lineRule="auto"/>
        <w:ind w:left="720"/>
        <w:jc w:val="both"/>
        <w:rPr>
          <w:rFonts w:asciiTheme="minorHAnsi" w:hAnsiTheme="minorHAnsi"/>
          <w:bCs/>
          <w:sz w:val="22"/>
          <w:szCs w:val="22"/>
        </w:rPr>
      </w:pPr>
    </w:p>
    <w:p w:rsidR="00837FEC" w:rsidRPr="00EF16F8" w:rsidRDefault="00837FEC" w:rsidP="00837FEC">
      <w:pPr>
        <w:shd w:val="clear" w:color="auto" w:fill="FFFFFF"/>
        <w:tabs>
          <w:tab w:val="right" w:pos="567"/>
          <w:tab w:val="left" w:pos="1470"/>
          <w:tab w:val="left" w:pos="1725"/>
          <w:tab w:val="right" w:pos="2551"/>
          <w:tab w:val="left" w:pos="2580"/>
        </w:tabs>
        <w:spacing w:line="480" w:lineRule="auto"/>
        <w:jc w:val="both"/>
        <w:rPr>
          <w:rFonts w:asciiTheme="minorHAnsi" w:hAnsiTheme="minorHAnsi"/>
          <w:bCs/>
          <w:sz w:val="22"/>
          <w:szCs w:val="22"/>
          <w:u w:val="single"/>
        </w:rPr>
      </w:pPr>
      <w:r w:rsidRPr="00EF16F8">
        <w:rPr>
          <w:rFonts w:asciiTheme="minorHAnsi" w:hAnsiTheme="minorHAnsi"/>
          <w:bCs/>
          <w:sz w:val="22"/>
          <w:szCs w:val="22"/>
          <w:u w:val="single"/>
        </w:rPr>
        <w:t>Každý prvek, použitý k vystrojení hromosvodu, musí být pro tento účel vyroben a schválen!</w:t>
      </w:r>
    </w:p>
    <w:p w:rsidR="00837FEC" w:rsidRDefault="00837FEC" w:rsidP="00837FEC">
      <w:pPr>
        <w:pStyle w:val="Nadpis3"/>
        <w:spacing w:before="240" w:line="276" w:lineRule="auto"/>
      </w:pPr>
      <w:bookmarkStart w:id="97" w:name="_Toc34210838"/>
      <w:bookmarkStart w:id="98" w:name="_Toc46925557"/>
      <w:bookmarkStart w:id="99" w:name="_Toc124317859"/>
      <w:r>
        <w:t>5.11.1 Jímací vedení</w:t>
      </w:r>
      <w:bookmarkEnd w:id="97"/>
      <w:bookmarkEnd w:id="98"/>
      <w:bookmarkEnd w:id="99"/>
    </w:p>
    <w:p w:rsidR="000A1EA7" w:rsidRDefault="00837FEC" w:rsidP="00837FEC">
      <w:pPr>
        <w:autoSpaceDE w:val="0"/>
        <w:autoSpaceDN w:val="0"/>
        <w:adjustRightInd w:val="0"/>
        <w:spacing w:line="288" w:lineRule="auto"/>
        <w:ind w:right="284"/>
        <w:jc w:val="both"/>
        <w:rPr>
          <w:rFonts w:asciiTheme="minorHAnsi" w:hAnsiTheme="minorHAnsi"/>
          <w:bCs/>
          <w:sz w:val="22"/>
          <w:szCs w:val="22"/>
        </w:rPr>
      </w:pPr>
      <w:r>
        <w:rPr>
          <w:rFonts w:asciiTheme="minorHAnsi" w:hAnsiTheme="minorHAnsi"/>
          <w:bCs/>
          <w:sz w:val="22"/>
          <w:szCs w:val="22"/>
        </w:rPr>
        <w:t xml:space="preserve">Řešený objekt je kryt </w:t>
      </w:r>
      <w:r w:rsidR="00B61113">
        <w:rPr>
          <w:rFonts w:asciiTheme="minorHAnsi" w:hAnsiTheme="minorHAnsi"/>
          <w:bCs/>
          <w:sz w:val="22"/>
          <w:szCs w:val="22"/>
        </w:rPr>
        <w:t>třemi sedlovými střechami, krytými poplastovanými plechovými střešními krytinami.</w:t>
      </w:r>
      <w:r>
        <w:rPr>
          <w:rFonts w:asciiTheme="minorHAnsi" w:hAnsiTheme="minorHAnsi"/>
          <w:bCs/>
          <w:sz w:val="22"/>
          <w:szCs w:val="22"/>
        </w:rPr>
        <w:t xml:space="preserve"> </w:t>
      </w:r>
      <w:r w:rsidR="00B61113">
        <w:rPr>
          <w:rFonts w:asciiTheme="minorHAnsi" w:hAnsiTheme="minorHAnsi"/>
          <w:bCs/>
          <w:sz w:val="22"/>
          <w:szCs w:val="22"/>
        </w:rPr>
        <w:t xml:space="preserve">Jímače J1 – J9 budou délky 0,5 m, svislého směru, vystrojeny z drátu AlMgSi </w:t>
      </w:r>
      <w:r w:rsidR="00FA31E7">
        <w:rPr>
          <w:rFonts w:asciiTheme="minorHAnsi" w:hAnsiTheme="minorHAnsi"/>
          <w:bCs/>
          <w:sz w:val="22"/>
          <w:szCs w:val="22"/>
        </w:rPr>
        <w:t>Ø 8</w:t>
      </w:r>
      <w:r w:rsidR="00B61113">
        <w:rPr>
          <w:rFonts w:asciiTheme="minorHAnsi" w:hAnsiTheme="minorHAnsi"/>
          <w:bCs/>
          <w:sz w:val="22"/>
          <w:szCs w:val="22"/>
        </w:rPr>
        <w:t xml:space="preserve"> mm. Jímací vedení</w:t>
      </w:r>
      <w:r w:rsidR="00FA31E7">
        <w:rPr>
          <w:rFonts w:asciiTheme="minorHAnsi" w:hAnsiTheme="minorHAnsi"/>
          <w:bCs/>
          <w:sz w:val="22"/>
          <w:szCs w:val="22"/>
        </w:rPr>
        <w:t xml:space="preserve">, sestrojené z drátu AlMgSi Ø 8 mm bude ukotveno na třech hřebenech pomocí nerezových podpěr vedení hromosvodu na kulatý hřeben. Jímací vedení, vedené kolmo na hřebeny jednotlivých sedlových střech, bude ke střeše kotveno pomocí samolepících podpěr vedení hromosvodu na plochou střechu. </w:t>
      </w:r>
    </w:p>
    <w:p w:rsidR="000A1EA7" w:rsidRDefault="000A1EA7" w:rsidP="00837FEC">
      <w:pPr>
        <w:autoSpaceDE w:val="0"/>
        <w:autoSpaceDN w:val="0"/>
        <w:adjustRightInd w:val="0"/>
        <w:spacing w:line="288" w:lineRule="auto"/>
        <w:ind w:right="284"/>
        <w:jc w:val="both"/>
        <w:rPr>
          <w:rFonts w:asciiTheme="minorHAnsi" w:hAnsiTheme="minorHAnsi"/>
          <w:bCs/>
          <w:sz w:val="22"/>
          <w:szCs w:val="22"/>
        </w:rPr>
      </w:pPr>
    </w:p>
    <w:p w:rsidR="00B61113" w:rsidRDefault="00FA31E7" w:rsidP="00837FEC">
      <w:pPr>
        <w:autoSpaceDE w:val="0"/>
        <w:autoSpaceDN w:val="0"/>
        <w:adjustRightInd w:val="0"/>
        <w:spacing w:line="288" w:lineRule="auto"/>
        <w:ind w:right="284"/>
        <w:jc w:val="both"/>
        <w:rPr>
          <w:rFonts w:asciiTheme="minorHAnsi" w:hAnsiTheme="minorHAnsi"/>
          <w:bCs/>
          <w:sz w:val="22"/>
          <w:szCs w:val="22"/>
        </w:rPr>
      </w:pPr>
      <w:r>
        <w:rPr>
          <w:rFonts w:asciiTheme="minorHAnsi" w:hAnsiTheme="minorHAnsi"/>
          <w:bCs/>
          <w:sz w:val="22"/>
          <w:szCs w:val="22"/>
        </w:rPr>
        <w:t xml:space="preserve">K jímacímu vedení budou pomocí svorek na okapové žlaby připevněny příslušné okapové žlaby. Následně přechází jímací vedení ve dvanáct vedení svodových (drát AlMgSi Ø 8 mm), která bude nad zkušebními svorkami připevněna k okapovým rourám nerezovými svorkami na okapové roury (v případě svodů S1, S4, S5, S8, S9, S12) a ke stěně potom pomocí nerezových podpěr vedení hromosvodu na stěnu </w:t>
      </w:r>
      <w:r w:rsidR="000A1EA7">
        <w:rPr>
          <w:rFonts w:asciiTheme="minorHAnsi" w:hAnsiTheme="minorHAnsi"/>
          <w:bCs/>
          <w:sz w:val="22"/>
          <w:szCs w:val="22"/>
        </w:rPr>
        <w:t>(</w:t>
      </w:r>
      <w:r>
        <w:rPr>
          <w:rFonts w:asciiTheme="minorHAnsi" w:hAnsiTheme="minorHAnsi"/>
          <w:bCs/>
          <w:sz w:val="22"/>
          <w:szCs w:val="22"/>
        </w:rPr>
        <w:t>v případě svodů S</w:t>
      </w:r>
      <w:r w:rsidR="000A1EA7">
        <w:rPr>
          <w:rFonts w:asciiTheme="minorHAnsi" w:hAnsiTheme="minorHAnsi"/>
          <w:bCs/>
          <w:sz w:val="22"/>
          <w:szCs w:val="22"/>
        </w:rPr>
        <w:t>2</w:t>
      </w:r>
      <w:r>
        <w:rPr>
          <w:rFonts w:asciiTheme="minorHAnsi" w:hAnsiTheme="minorHAnsi"/>
          <w:bCs/>
          <w:sz w:val="22"/>
          <w:szCs w:val="22"/>
        </w:rPr>
        <w:t>, S</w:t>
      </w:r>
      <w:r w:rsidR="000A1EA7">
        <w:rPr>
          <w:rFonts w:asciiTheme="minorHAnsi" w:hAnsiTheme="minorHAnsi"/>
          <w:bCs/>
          <w:sz w:val="22"/>
          <w:szCs w:val="22"/>
        </w:rPr>
        <w:t>3</w:t>
      </w:r>
      <w:r>
        <w:rPr>
          <w:rFonts w:asciiTheme="minorHAnsi" w:hAnsiTheme="minorHAnsi"/>
          <w:bCs/>
          <w:sz w:val="22"/>
          <w:szCs w:val="22"/>
        </w:rPr>
        <w:t>, S</w:t>
      </w:r>
      <w:r w:rsidR="000A1EA7">
        <w:rPr>
          <w:rFonts w:asciiTheme="minorHAnsi" w:hAnsiTheme="minorHAnsi"/>
          <w:bCs/>
          <w:sz w:val="22"/>
          <w:szCs w:val="22"/>
        </w:rPr>
        <w:t>6</w:t>
      </w:r>
      <w:r>
        <w:rPr>
          <w:rFonts w:asciiTheme="minorHAnsi" w:hAnsiTheme="minorHAnsi"/>
          <w:bCs/>
          <w:sz w:val="22"/>
          <w:szCs w:val="22"/>
        </w:rPr>
        <w:t>, S</w:t>
      </w:r>
      <w:r w:rsidR="000A1EA7">
        <w:rPr>
          <w:rFonts w:asciiTheme="minorHAnsi" w:hAnsiTheme="minorHAnsi"/>
          <w:bCs/>
          <w:sz w:val="22"/>
          <w:szCs w:val="22"/>
        </w:rPr>
        <w:t>7</w:t>
      </w:r>
      <w:r>
        <w:rPr>
          <w:rFonts w:asciiTheme="minorHAnsi" w:hAnsiTheme="minorHAnsi"/>
          <w:bCs/>
          <w:sz w:val="22"/>
          <w:szCs w:val="22"/>
        </w:rPr>
        <w:t>, S</w:t>
      </w:r>
      <w:r w:rsidR="000A1EA7">
        <w:rPr>
          <w:rFonts w:asciiTheme="minorHAnsi" w:hAnsiTheme="minorHAnsi"/>
          <w:bCs/>
          <w:sz w:val="22"/>
          <w:szCs w:val="22"/>
        </w:rPr>
        <w:t>10</w:t>
      </w:r>
      <w:r>
        <w:rPr>
          <w:rFonts w:asciiTheme="minorHAnsi" w:hAnsiTheme="minorHAnsi"/>
          <w:bCs/>
          <w:sz w:val="22"/>
          <w:szCs w:val="22"/>
        </w:rPr>
        <w:t>, S1</w:t>
      </w:r>
      <w:r w:rsidR="000A1EA7">
        <w:rPr>
          <w:rFonts w:asciiTheme="minorHAnsi" w:hAnsiTheme="minorHAnsi"/>
          <w:bCs/>
          <w:sz w:val="22"/>
          <w:szCs w:val="22"/>
        </w:rPr>
        <w:t>1</w:t>
      </w:r>
      <w:r>
        <w:rPr>
          <w:rFonts w:asciiTheme="minorHAnsi" w:hAnsiTheme="minorHAnsi"/>
          <w:bCs/>
          <w:sz w:val="22"/>
          <w:szCs w:val="22"/>
        </w:rPr>
        <w:t>).</w:t>
      </w:r>
    </w:p>
    <w:p w:rsidR="000A1EA7" w:rsidRDefault="000A1EA7" w:rsidP="00837FEC">
      <w:pPr>
        <w:autoSpaceDE w:val="0"/>
        <w:autoSpaceDN w:val="0"/>
        <w:adjustRightInd w:val="0"/>
        <w:spacing w:line="288" w:lineRule="auto"/>
        <w:ind w:right="284"/>
        <w:jc w:val="both"/>
        <w:rPr>
          <w:rFonts w:asciiTheme="minorHAnsi" w:hAnsiTheme="minorHAnsi"/>
          <w:bCs/>
          <w:sz w:val="22"/>
          <w:szCs w:val="22"/>
        </w:rPr>
      </w:pPr>
    </w:p>
    <w:p w:rsidR="000A1EA7" w:rsidRDefault="000A1EA7" w:rsidP="00837FEC">
      <w:pPr>
        <w:autoSpaceDE w:val="0"/>
        <w:autoSpaceDN w:val="0"/>
        <w:adjustRightInd w:val="0"/>
        <w:spacing w:line="288" w:lineRule="auto"/>
        <w:ind w:right="284"/>
        <w:jc w:val="both"/>
        <w:rPr>
          <w:rFonts w:asciiTheme="minorHAnsi" w:hAnsiTheme="minorHAnsi"/>
          <w:bCs/>
          <w:sz w:val="22"/>
          <w:szCs w:val="22"/>
        </w:rPr>
      </w:pPr>
      <w:r>
        <w:rPr>
          <w:rFonts w:asciiTheme="minorHAnsi" w:hAnsiTheme="minorHAnsi"/>
          <w:bCs/>
          <w:sz w:val="22"/>
          <w:szCs w:val="22"/>
        </w:rPr>
        <w:t>Maximální rozteč podpěr bude 1 m.</w:t>
      </w:r>
    </w:p>
    <w:p w:rsidR="00B61113" w:rsidRDefault="00B61113" w:rsidP="00837FEC">
      <w:pPr>
        <w:autoSpaceDE w:val="0"/>
        <w:autoSpaceDN w:val="0"/>
        <w:adjustRightInd w:val="0"/>
        <w:spacing w:line="288" w:lineRule="auto"/>
        <w:ind w:right="284"/>
        <w:jc w:val="both"/>
        <w:rPr>
          <w:rFonts w:asciiTheme="minorHAnsi" w:hAnsiTheme="minorHAnsi"/>
          <w:bCs/>
          <w:sz w:val="22"/>
          <w:szCs w:val="22"/>
        </w:rPr>
      </w:pPr>
    </w:p>
    <w:p w:rsidR="00837FEC" w:rsidRDefault="00837FEC" w:rsidP="00837FEC">
      <w:pPr>
        <w:pStyle w:val="Nadpis3"/>
        <w:spacing w:before="240" w:line="276" w:lineRule="auto"/>
      </w:pPr>
      <w:bookmarkStart w:id="100" w:name="_Toc34210839"/>
      <w:bookmarkStart w:id="101" w:name="_Toc46925558"/>
      <w:bookmarkStart w:id="102" w:name="_Toc124317860"/>
      <w:r>
        <w:lastRenderedPageBreak/>
        <w:t>5.11.2 Zaváděcí vedení (svody)</w:t>
      </w:r>
      <w:bookmarkEnd w:id="100"/>
      <w:bookmarkEnd w:id="101"/>
      <w:bookmarkEnd w:id="102"/>
    </w:p>
    <w:p w:rsidR="00837FEC" w:rsidRDefault="00837FEC" w:rsidP="00837FEC">
      <w:pPr>
        <w:spacing w:line="288" w:lineRule="auto"/>
        <w:ind w:right="284"/>
        <w:jc w:val="both"/>
        <w:rPr>
          <w:rFonts w:asciiTheme="minorHAnsi" w:hAnsiTheme="minorHAnsi"/>
          <w:bCs/>
          <w:sz w:val="22"/>
          <w:szCs w:val="22"/>
        </w:rPr>
      </w:pPr>
      <w:r>
        <w:rPr>
          <w:rFonts w:asciiTheme="minorHAnsi" w:hAnsiTheme="minorHAnsi"/>
          <w:bCs/>
          <w:sz w:val="22"/>
          <w:szCs w:val="22"/>
        </w:rPr>
        <w:t xml:space="preserve">Po obvodu stavby vystrojeno celkem </w:t>
      </w:r>
      <w:r w:rsidR="000A1EA7" w:rsidRPr="000A1EA7">
        <w:rPr>
          <w:rFonts w:asciiTheme="minorHAnsi" w:hAnsiTheme="minorHAnsi"/>
          <w:b/>
          <w:bCs/>
          <w:sz w:val="22"/>
          <w:szCs w:val="22"/>
        </w:rPr>
        <w:t>13</w:t>
      </w:r>
      <w:r w:rsidRPr="000A1EA7">
        <w:rPr>
          <w:rFonts w:asciiTheme="minorHAnsi" w:hAnsiTheme="minorHAnsi"/>
          <w:b/>
          <w:bCs/>
          <w:sz w:val="22"/>
          <w:szCs w:val="22"/>
        </w:rPr>
        <w:t xml:space="preserve"> svodů</w:t>
      </w:r>
      <w:r>
        <w:rPr>
          <w:rFonts w:asciiTheme="minorHAnsi" w:hAnsiTheme="minorHAnsi"/>
          <w:bCs/>
          <w:sz w:val="22"/>
          <w:szCs w:val="22"/>
        </w:rPr>
        <w:t xml:space="preserve"> - </w:t>
      </w:r>
      <w:r w:rsidRPr="000A1EA7">
        <w:rPr>
          <w:rFonts w:asciiTheme="minorHAnsi" w:hAnsiTheme="minorHAnsi"/>
          <w:b/>
          <w:bCs/>
          <w:sz w:val="22"/>
          <w:szCs w:val="22"/>
        </w:rPr>
        <w:t xml:space="preserve">S1 </w:t>
      </w:r>
      <w:r w:rsidRPr="000A1EA7">
        <w:rPr>
          <w:rFonts w:asciiTheme="minorHAnsi" w:hAnsiTheme="minorHAnsi"/>
          <w:bCs/>
          <w:sz w:val="22"/>
          <w:szCs w:val="22"/>
        </w:rPr>
        <w:t>–</w:t>
      </w:r>
      <w:r w:rsidRPr="000A1EA7">
        <w:rPr>
          <w:rFonts w:asciiTheme="minorHAnsi" w:hAnsiTheme="minorHAnsi"/>
          <w:b/>
          <w:bCs/>
          <w:sz w:val="22"/>
          <w:szCs w:val="22"/>
        </w:rPr>
        <w:t xml:space="preserve"> S</w:t>
      </w:r>
      <w:r w:rsidR="000A1EA7" w:rsidRPr="000A1EA7">
        <w:rPr>
          <w:rFonts w:asciiTheme="minorHAnsi" w:hAnsiTheme="minorHAnsi"/>
          <w:b/>
          <w:bCs/>
          <w:sz w:val="22"/>
          <w:szCs w:val="22"/>
        </w:rPr>
        <w:t>1</w:t>
      </w:r>
      <w:r w:rsidR="000A1EA7">
        <w:rPr>
          <w:rFonts w:asciiTheme="minorHAnsi" w:hAnsiTheme="minorHAnsi"/>
          <w:b/>
          <w:bCs/>
          <w:sz w:val="22"/>
          <w:szCs w:val="22"/>
        </w:rPr>
        <w:t>2</w:t>
      </w:r>
      <w:r>
        <w:rPr>
          <w:rFonts w:asciiTheme="minorHAnsi" w:hAnsiTheme="minorHAnsi"/>
          <w:bCs/>
          <w:sz w:val="22"/>
          <w:szCs w:val="22"/>
        </w:rPr>
        <w:t xml:space="preserve"> (svody hromosvodu) a </w:t>
      </w:r>
      <w:r w:rsidRPr="00921B16">
        <w:rPr>
          <w:rFonts w:asciiTheme="minorHAnsi" w:hAnsiTheme="minorHAnsi"/>
          <w:b/>
          <w:bCs/>
          <w:sz w:val="22"/>
          <w:szCs w:val="22"/>
        </w:rPr>
        <w:t>HOP</w:t>
      </w:r>
      <w:r w:rsidR="000A1EA7">
        <w:rPr>
          <w:rFonts w:asciiTheme="minorHAnsi" w:hAnsiTheme="minorHAnsi"/>
          <w:b/>
          <w:bCs/>
          <w:sz w:val="22"/>
          <w:szCs w:val="22"/>
        </w:rPr>
        <w:t xml:space="preserve"> </w:t>
      </w:r>
      <w:r w:rsidR="000A1EA7">
        <w:rPr>
          <w:rFonts w:asciiTheme="minorHAnsi" w:hAnsiTheme="minorHAnsi"/>
          <w:bCs/>
          <w:sz w:val="22"/>
          <w:szCs w:val="22"/>
        </w:rPr>
        <w:t>vedení k hlavní ochranné</w:t>
      </w:r>
      <w:r>
        <w:rPr>
          <w:rFonts w:asciiTheme="minorHAnsi" w:hAnsiTheme="minorHAnsi"/>
          <w:bCs/>
          <w:sz w:val="22"/>
          <w:szCs w:val="22"/>
        </w:rPr>
        <w:t xml:space="preserve"> přípojnic</w:t>
      </w:r>
      <w:r w:rsidR="000A1EA7">
        <w:rPr>
          <w:rFonts w:asciiTheme="minorHAnsi" w:hAnsiTheme="minorHAnsi"/>
          <w:bCs/>
          <w:sz w:val="22"/>
          <w:szCs w:val="22"/>
        </w:rPr>
        <w:t>i</w:t>
      </w:r>
      <w:r>
        <w:rPr>
          <w:rFonts w:asciiTheme="minorHAnsi" w:hAnsiTheme="minorHAnsi"/>
          <w:bCs/>
          <w:sz w:val="22"/>
          <w:szCs w:val="22"/>
        </w:rPr>
        <w:t xml:space="preserve"> objektu). Všechny budou vystrojeny vodiči FeZn  Ø 10 mm a v základech stavby spojeny se základovým zemničem pomocí svorky páska - drát (FeZn). Vodiče svodů (FeZn  Ø 10 mm) budou během realizace základů stavby vytaženy nad terén a zde v délce </w:t>
      </w:r>
      <w:r w:rsidRPr="00AC1B7A">
        <w:rPr>
          <w:rFonts w:asciiTheme="minorHAnsi" w:hAnsiTheme="minorHAnsi"/>
          <w:b/>
          <w:bCs/>
          <w:sz w:val="22"/>
          <w:szCs w:val="22"/>
        </w:rPr>
        <w:t>2 metry</w:t>
      </w:r>
      <w:r>
        <w:rPr>
          <w:rFonts w:asciiTheme="minorHAnsi" w:hAnsiTheme="minorHAnsi"/>
          <w:bCs/>
          <w:sz w:val="22"/>
          <w:szCs w:val="22"/>
        </w:rPr>
        <w:t xml:space="preserve"> ponechány pro následné montážní práce na hromosvodu.</w:t>
      </w:r>
    </w:p>
    <w:p w:rsidR="00837FEC" w:rsidRDefault="00837FEC" w:rsidP="00837FEC">
      <w:pPr>
        <w:autoSpaceDE w:val="0"/>
        <w:autoSpaceDN w:val="0"/>
        <w:adjustRightInd w:val="0"/>
        <w:spacing w:line="288" w:lineRule="auto"/>
        <w:ind w:right="284"/>
        <w:jc w:val="both"/>
        <w:rPr>
          <w:rFonts w:asciiTheme="minorHAnsi" w:hAnsiTheme="minorHAnsi"/>
          <w:bCs/>
          <w:sz w:val="22"/>
          <w:szCs w:val="22"/>
        </w:rPr>
      </w:pPr>
    </w:p>
    <w:p w:rsidR="00837FEC" w:rsidRDefault="00837FEC" w:rsidP="00837FEC">
      <w:pPr>
        <w:autoSpaceDE w:val="0"/>
        <w:autoSpaceDN w:val="0"/>
        <w:adjustRightInd w:val="0"/>
        <w:spacing w:line="288" w:lineRule="auto"/>
        <w:ind w:right="284"/>
        <w:jc w:val="both"/>
        <w:rPr>
          <w:rFonts w:asciiTheme="minorHAnsi" w:hAnsiTheme="minorHAnsi"/>
          <w:bCs/>
          <w:sz w:val="22"/>
          <w:szCs w:val="22"/>
        </w:rPr>
      </w:pPr>
      <w:r>
        <w:rPr>
          <w:rFonts w:asciiTheme="minorHAnsi" w:hAnsiTheme="minorHAnsi"/>
          <w:bCs/>
          <w:sz w:val="22"/>
          <w:szCs w:val="22"/>
        </w:rPr>
        <w:t xml:space="preserve">Po dokončení stavby budou jednotlivé svody vodivě připojeny k soustavě </w:t>
      </w:r>
      <w:r w:rsidRPr="00231BA0">
        <w:rPr>
          <w:rFonts w:asciiTheme="minorHAnsi" w:hAnsiTheme="minorHAnsi"/>
          <w:b/>
          <w:bCs/>
          <w:sz w:val="22"/>
          <w:szCs w:val="22"/>
        </w:rPr>
        <w:t>LPS</w:t>
      </w:r>
      <w:r>
        <w:rPr>
          <w:rFonts w:asciiTheme="minorHAnsi" w:hAnsiTheme="minorHAnsi"/>
          <w:bCs/>
          <w:sz w:val="22"/>
          <w:szCs w:val="22"/>
        </w:rPr>
        <w:t xml:space="preserve"> ve výšce </w:t>
      </w:r>
      <w:r>
        <w:rPr>
          <w:rFonts w:asciiTheme="minorHAnsi" w:hAnsiTheme="minorHAnsi"/>
          <w:b/>
          <w:bCs/>
          <w:sz w:val="22"/>
          <w:szCs w:val="22"/>
        </w:rPr>
        <w:t>0</w:t>
      </w:r>
      <w:r w:rsidRPr="00AC1B7A">
        <w:rPr>
          <w:rFonts w:asciiTheme="minorHAnsi" w:hAnsiTheme="minorHAnsi"/>
          <w:b/>
          <w:bCs/>
          <w:sz w:val="22"/>
          <w:szCs w:val="22"/>
        </w:rPr>
        <w:t>,5 m</w:t>
      </w:r>
      <w:r>
        <w:rPr>
          <w:rFonts w:asciiTheme="minorHAnsi" w:hAnsiTheme="minorHAnsi"/>
          <w:bCs/>
          <w:sz w:val="22"/>
          <w:szCs w:val="22"/>
        </w:rPr>
        <w:t xml:space="preserve"> nad definitivně upraveným terénem přes příslušnou zkušební svorkou (</w:t>
      </w:r>
      <w:r w:rsidRPr="00AC1B7A">
        <w:rPr>
          <w:rFonts w:asciiTheme="minorHAnsi" w:hAnsiTheme="minorHAnsi"/>
          <w:b/>
          <w:bCs/>
          <w:sz w:val="22"/>
          <w:szCs w:val="22"/>
        </w:rPr>
        <w:t>Z</w:t>
      </w:r>
      <w:r>
        <w:rPr>
          <w:rFonts w:asciiTheme="minorHAnsi" w:hAnsiTheme="minorHAnsi"/>
          <w:b/>
          <w:bCs/>
          <w:sz w:val="22"/>
          <w:szCs w:val="22"/>
        </w:rPr>
        <w:t>S</w:t>
      </w:r>
      <w:r w:rsidRPr="00AC1B7A">
        <w:rPr>
          <w:rFonts w:asciiTheme="minorHAnsi" w:hAnsiTheme="minorHAnsi"/>
          <w:b/>
          <w:bCs/>
          <w:sz w:val="22"/>
          <w:szCs w:val="22"/>
        </w:rPr>
        <w:t xml:space="preserve">1 </w:t>
      </w:r>
      <w:r>
        <w:rPr>
          <w:rFonts w:asciiTheme="minorHAnsi" w:hAnsiTheme="minorHAnsi"/>
          <w:b/>
          <w:bCs/>
          <w:sz w:val="22"/>
          <w:szCs w:val="22"/>
        </w:rPr>
        <w:t>–</w:t>
      </w:r>
      <w:r w:rsidRPr="00AC1B7A">
        <w:rPr>
          <w:rFonts w:asciiTheme="minorHAnsi" w:hAnsiTheme="minorHAnsi"/>
          <w:b/>
          <w:bCs/>
          <w:sz w:val="22"/>
          <w:szCs w:val="22"/>
        </w:rPr>
        <w:t xml:space="preserve"> ZS</w:t>
      </w:r>
      <w:r w:rsidR="000A1EA7">
        <w:rPr>
          <w:rFonts w:asciiTheme="minorHAnsi" w:hAnsiTheme="minorHAnsi"/>
          <w:b/>
          <w:bCs/>
          <w:sz w:val="22"/>
          <w:szCs w:val="22"/>
        </w:rPr>
        <w:t>12</w:t>
      </w:r>
      <w:r>
        <w:rPr>
          <w:rFonts w:asciiTheme="minorHAnsi" w:hAnsiTheme="minorHAnsi"/>
          <w:bCs/>
          <w:sz w:val="22"/>
          <w:szCs w:val="22"/>
        </w:rPr>
        <w:t xml:space="preserve">). </w:t>
      </w:r>
    </w:p>
    <w:p w:rsidR="00837FEC" w:rsidRDefault="00837FEC" w:rsidP="00837FEC">
      <w:pPr>
        <w:autoSpaceDE w:val="0"/>
        <w:autoSpaceDN w:val="0"/>
        <w:adjustRightInd w:val="0"/>
        <w:spacing w:line="288" w:lineRule="auto"/>
        <w:ind w:right="284"/>
        <w:jc w:val="both"/>
        <w:rPr>
          <w:rFonts w:asciiTheme="minorHAnsi" w:hAnsiTheme="minorHAnsi"/>
          <w:bCs/>
          <w:sz w:val="22"/>
          <w:szCs w:val="22"/>
        </w:rPr>
      </w:pPr>
    </w:p>
    <w:p w:rsidR="00837FEC" w:rsidRDefault="00837FEC" w:rsidP="00837FEC">
      <w:pPr>
        <w:autoSpaceDE w:val="0"/>
        <w:autoSpaceDN w:val="0"/>
        <w:adjustRightInd w:val="0"/>
        <w:spacing w:line="288" w:lineRule="auto"/>
        <w:ind w:right="284"/>
        <w:jc w:val="both"/>
        <w:rPr>
          <w:rFonts w:asciiTheme="minorHAnsi" w:hAnsiTheme="minorHAnsi"/>
          <w:bCs/>
          <w:sz w:val="22"/>
          <w:szCs w:val="22"/>
        </w:rPr>
      </w:pPr>
      <w:r>
        <w:rPr>
          <w:rFonts w:asciiTheme="minorHAnsi" w:hAnsiTheme="minorHAnsi"/>
          <w:bCs/>
          <w:sz w:val="22"/>
          <w:szCs w:val="22"/>
        </w:rPr>
        <w:t>Jednotlivé svody jsou oč</w:t>
      </w:r>
      <w:r w:rsidR="000A1EA7">
        <w:rPr>
          <w:rFonts w:asciiTheme="minorHAnsi" w:hAnsiTheme="minorHAnsi"/>
          <w:bCs/>
          <w:sz w:val="22"/>
          <w:szCs w:val="22"/>
        </w:rPr>
        <w:t>íslovány v půdorysu postupně, p</w:t>
      </w:r>
      <w:r>
        <w:rPr>
          <w:rFonts w:asciiTheme="minorHAnsi" w:hAnsiTheme="minorHAnsi"/>
          <w:bCs/>
          <w:sz w:val="22"/>
          <w:szCs w:val="22"/>
        </w:rPr>
        <w:t>o směru hodinových ručiček (</w:t>
      </w:r>
      <w:r w:rsidRPr="00AC1B7A">
        <w:rPr>
          <w:rFonts w:asciiTheme="minorHAnsi" w:hAnsiTheme="minorHAnsi"/>
          <w:b/>
          <w:bCs/>
          <w:sz w:val="22"/>
          <w:szCs w:val="22"/>
        </w:rPr>
        <w:t xml:space="preserve">S1 </w:t>
      </w:r>
      <w:r>
        <w:rPr>
          <w:rFonts w:asciiTheme="minorHAnsi" w:hAnsiTheme="minorHAnsi"/>
          <w:b/>
          <w:bCs/>
          <w:sz w:val="22"/>
          <w:szCs w:val="22"/>
        </w:rPr>
        <w:t>–</w:t>
      </w:r>
      <w:r w:rsidRPr="00AC1B7A">
        <w:rPr>
          <w:rFonts w:asciiTheme="minorHAnsi" w:hAnsiTheme="minorHAnsi"/>
          <w:b/>
          <w:bCs/>
          <w:sz w:val="22"/>
          <w:szCs w:val="22"/>
        </w:rPr>
        <w:t xml:space="preserve"> S</w:t>
      </w:r>
      <w:r w:rsidR="000A1EA7">
        <w:rPr>
          <w:rFonts w:asciiTheme="minorHAnsi" w:hAnsiTheme="minorHAnsi"/>
          <w:b/>
          <w:bCs/>
          <w:sz w:val="22"/>
          <w:szCs w:val="22"/>
        </w:rPr>
        <w:t>12</w:t>
      </w:r>
      <w:r>
        <w:rPr>
          <w:rFonts w:asciiTheme="minorHAnsi" w:hAnsiTheme="minorHAnsi"/>
          <w:bCs/>
          <w:sz w:val="22"/>
          <w:szCs w:val="22"/>
        </w:rPr>
        <w:t xml:space="preserve">). Tyto budou zřetelně označeny na "štítku označení svodu", navlečeném nad </w:t>
      </w:r>
      <w:r w:rsidRPr="006202DA">
        <w:rPr>
          <w:rFonts w:asciiTheme="minorHAnsi" w:hAnsiTheme="minorHAnsi"/>
          <w:b/>
          <w:bCs/>
          <w:sz w:val="22"/>
          <w:szCs w:val="22"/>
        </w:rPr>
        <w:t>zkušební svorkou</w:t>
      </w:r>
      <w:r>
        <w:rPr>
          <w:rFonts w:asciiTheme="minorHAnsi" w:hAnsiTheme="minorHAnsi"/>
          <w:bCs/>
          <w:sz w:val="22"/>
          <w:szCs w:val="22"/>
        </w:rPr>
        <w:t xml:space="preserve"> příslušného svodu. Analogicky ke svodům jsou očíslovány také zkušební svorky </w:t>
      </w:r>
      <w:r w:rsidRPr="00AC1B7A">
        <w:rPr>
          <w:rFonts w:asciiTheme="minorHAnsi" w:hAnsiTheme="minorHAnsi"/>
          <w:b/>
          <w:bCs/>
          <w:sz w:val="22"/>
          <w:szCs w:val="22"/>
        </w:rPr>
        <w:t>Z</w:t>
      </w:r>
      <w:r>
        <w:rPr>
          <w:rFonts w:asciiTheme="minorHAnsi" w:hAnsiTheme="minorHAnsi"/>
          <w:b/>
          <w:bCs/>
          <w:sz w:val="22"/>
          <w:szCs w:val="22"/>
        </w:rPr>
        <w:t>S</w:t>
      </w:r>
      <w:r w:rsidRPr="00AC1B7A">
        <w:rPr>
          <w:rFonts w:asciiTheme="minorHAnsi" w:hAnsiTheme="minorHAnsi"/>
          <w:b/>
          <w:bCs/>
          <w:sz w:val="22"/>
          <w:szCs w:val="22"/>
        </w:rPr>
        <w:t xml:space="preserve">1 </w:t>
      </w:r>
      <w:r>
        <w:rPr>
          <w:rFonts w:asciiTheme="minorHAnsi" w:hAnsiTheme="minorHAnsi"/>
          <w:b/>
          <w:bCs/>
          <w:sz w:val="22"/>
          <w:szCs w:val="22"/>
        </w:rPr>
        <w:t>–</w:t>
      </w:r>
      <w:r w:rsidRPr="00AC1B7A">
        <w:rPr>
          <w:rFonts w:asciiTheme="minorHAnsi" w:hAnsiTheme="minorHAnsi"/>
          <w:b/>
          <w:bCs/>
          <w:sz w:val="22"/>
          <w:szCs w:val="22"/>
        </w:rPr>
        <w:t xml:space="preserve"> ZS</w:t>
      </w:r>
      <w:r w:rsidR="000A1EA7">
        <w:rPr>
          <w:rFonts w:asciiTheme="minorHAnsi" w:hAnsiTheme="minorHAnsi"/>
          <w:b/>
          <w:bCs/>
          <w:sz w:val="22"/>
          <w:szCs w:val="22"/>
        </w:rPr>
        <w:t>12</w:t>
      </w:r>
      <w:r>
        <w:rPr>
          <w:rFonts w:asciiTheme="minorHAnsi" w:hAnsiTheme="minorHAnsi"/>
          <w:bCs/>
          <w:sz w:val="22"/>
          <w:szCs w:val="22"/>
        </w:rPr>
        <w:t>.</w:t>
      </w:r>
    </w:p>
    <w:p w:rsidR="00837FEC" w:rsidRDefault="00837FEC" w:rsidP="00837FEC">
      <w:pPr>
        <w:spacing w:line="288" w:lineRule="auto"/>
        <w:ind w:right="284"/>
        <w:jc w:val="both"/>
        <w:rPr>
          <w:rFonts w:asciiTheme="minorHAnsi" w:hAnsiTheme="minorHAnsi"/>
          <w:bCs/>
          <w:sz w:val="22"/>
          <w:szCs w:val="22"/>
        </w:rPr>
      </w:pPr>
    </w:p>
    <w:p w:rsidR="00837FEC" w:rsidRDefault="00837FEC" w:rsidP="00837FEC">
      <w:pPr>
        <w:spacing w:line="288" w:lineRule="auto"/>
        <w:ind w:right="284"/>
        <w:jc w:val="both"/>
        <w:rPr>
          <w:rFonts w:asciiTheme="minorHAnsi" w:hAnsiTheme="minorHAnsi"/>
          <w:bCs/>
          <w:sz w:val="22"/>
          <w:szCs w:val="22"/>
        </w:rPr>
      </w:pPr>
      <w:r>
        <w:rPr>
          <w:rFonts w:asciiTheme="minorHAnsi" w:hAnsiTheme="minorHAnsi"/>
          <w:bCs/>
          <w:sz w:val="22"/>
          <w:szCs w:val="22"/>
        </w:rPr>
        <w:t xml:space="preserve">Zaústění všech svodů do země bude chráněno proti korozi. Tato ochrana bude realizována pomocí UV - odolné, plastové, smršťovací chráničky, která bude </w:t>
      </w:r>
      <w:r w:rsidRPr="00231BA0">
        <w:rPr>
          <w:rFonts w:asciiTheme="minorHAnsi" w:hAnsiTheme="minorHAnsi"/>
          <w:b/>
          <w:bCs/>
          <w:sz w:val="22"/>
          <w:szCs w:val="22"/>
        </w:rPr>
        <w:t>300 mm</w:t>
      </w:r>
      <w:r>
        <w:rPr>
          <w:rFonts w:asciiTheme="minorHAnsi" w:hAnsiTheme="minorHAnsi"/>
          <w:bCs/>
          <w:sz w:val="22"/>
          <w:szCs w:val="22"/>
        </w:rPr>
        <w:t xml:space="preserve"> nad rovinu terénu a </w:t>
      </w:r>
      <w:r w:rsidRPr="00231BA0">
        <w:rPr>
          <w:rFonts w:asciiTheme="minorHAnsi" w:hAnsiTheme="minorHAnsi"/>
          <w:b/>
          <w:bCs/>
          <w:sz w:val="22"/>
          <w:szCs w:val="22"/>
        </w:rPr>
        <w:t>300 mm</w:t>
      </w:r>
      <w:r>
        <w:rPr>
          <w:rFonts w:asciiTheme="minorHAnsi" w:hAnsiTheme="minorHAnsi"/>
          <w:bCs/>
          <w:sz w:val="22"/>
          <w:szCs w:val="22"/>
        </w:rPr>
        <w:t xml:space="preserve"> v zemi chránit příslušný svod.</w:t>
      </w:r>
    </w:p>
    <w:p w:rsidR="00837FEC" w:rsidRDefault="00837FEC" w:rsidP="00837FEC">
      <w:pPr>
        <w:spacing w:line="288" w:lineRule="auto"/>
        <w:ind w:right="284"/>
        <w:jc w:val="both"/>
        <w:rPr>
          <w:rFonts w:asciiTheme="minorHAnsi" w:hAnsiTheme="minorHAnsi"/>
          <w:bCs/>
          <w:sz w:val="22"/>
          <w:szCs w:val="22"/>
        </w:rPr>
      </w:pPr>
    </w:p>
    <w:p w:rsidR="00837FEC" w:rsidRPr="00E37B56" w:rsidRDefault="00837FEC" w:rsidP="00837FEC">
      <w:pPr>
        <w:spacing w:line="288" w:lineRule="auto"/>
        <w:ind w:right="284"/>
        <w:jc w:val="both"/>
        <w:rPr>
          <w:rFonts w:asciiTheme="minorHAnsi" w:hAnsiTheme="minorHAnsi"/>
          <w:bCs/>
          <w:sz w:val="22"/>
          <w:szCs w:val="22"/>
          <w:u w:val="single"/>
        </w:rPr>
      </w:pPr>
      <w:r w:rsidRPr="00E37B56">
        <w:rPr>
          <w:rFonts w:asciiTheme="minorHAnsi" w:hAnsiTheme="minorHAnsi"/>
          <w:bCs/>
          <w:sz w:val="22"/>
          <w:szCs w:val="22"/>
          <w:u w:val="single"/>
        </w:rPr>
        <w:t>Před uvedením LPS do provozu bude provedena výchozí revize s měřením zemních odporů jednotlivých svodů. Hodnota zemního odporu každého z nich musí být menší než 10 Ω (Rz&lt;10 Ω).</w:t>
      </w:r>
    </w:p>
    <w:p w:rsidR="00837FEC" w:rsidRPr="00E37B56" w:rsidRDefault="00837FEC" w:rsidP="00837FEC">
      <w:pPr>
        <w:spacing w:line="288" w:lineRule="auto"/>
        <w:ind w:right="284"/>
        <w:jc w:val="both"/>
        <w:rPr>
          <w:rFonts w:asciiTheme="minorHAnsi" w:hAnsiTheme="minorHAnsi"/>
          <w:bCs/>
          <w:sz w:val="22"/>
          <w:szCs w:val="22"/>
          <w:u w:val="single"/>
        </w:rPr>
      </w:pPr>
      <w:r w:rsidRPr="00E37B56">
        <w:rPr>
          <w:rFonts w:asciiTheme="minorHAnsi" w:hAnsiTheme="minorHAnsi"/>
          <w:bCs/>
          <w:sz w:val="22"/>
          <w:szCs w:val="22"/>
          <w:u w:val="single"/>
        </w:rPr>
        <w:t xml:space="preserve">V případě nevyhovujícího zemního odporu kteréhokoliv ze svodů S1 </w:t>
      </w:r>
      <w:r>
        <w:rPr>
          <w:rFonts w:asciiTheme="minorHAnsi" w:hAnsiTheme="minorHAnsi"/>
          <w:bCs/>
          <w:sz w:val="22"/>
          <w:szCs w:val="22"/>
          <w:u w:val="single"/>
        </w:rPr>
        <w:t>–</w:t>
      </w:r>
      <w:r w:rsidRPr="00E37B56">
        <w:rPr>
          <w:rFonts w:asciiTheme="minorHAnsi" w:hAnsiTheme="minorHAnsi"/>
          <w:bCs/>
          <w:sz w:val="22"/>
          <w:szCs w:val="22"/>
          <w:u w:val="single"/>
        </w:rPr>
        <w:t xml:space="preserve"> S</w:t>
      </w:r>
      <w:r>
        <w:rPr>
          <w:rFonts w:asciiTheme="minorHAnsi" w:hAnsiTheme="minorHAnsi"/>
          <w:bCs/>
          <w:sz w:val="22"/>
          <w:szCs w:val="22"/>
          <w:u w:val="single"/>
        </w:rPr>
        <w:t>8</w:t>
      </w:r>
      <w:r w:rsidRPr="00E37B56">
        <w:rPr>
          <w:rFonts w:asciiTheme="minorHAnsi" w:hAnsiTheme="minorHAnsi"/>
          <w:bCs/>
          <w:sz w:val="22"/>
          <w:szCs w:val="22"/>
          <w:u w:val="single"/>
        </w:rPr>
        <w:t xml:space="preserve"> budou provedena nápravná opatření. </w:t>
      </w:r>
    </w:p>
    <w:p w:rsidR="00837FEC" w:rsidRDefault="00837FEC" w:rsidP="00837FEC">
      <w:pPr>
        <w:pStyle w:val="Nadpis3"/>
        <w:spacing w:before="240" w:line="276" w:lineRule="auto"/>
      </w:pPr>
      <w:bookmarkStart w:id="103" w:name="_Toc34210840"/>
      <w:bookmarkStart w:id="104" w:name="_Toc46925559"/>
      <w:bookmarkStart w:id="105" w:name="_Toc124317861"/>
      <w:r>
        <w:t>5.11.3 Uzemňovací soustava</w:t>
      </w:r>
      <w:bookmarkEnd w:id="103"/>
      <w:bookmarkEnd w:id="104"/>
      <w:bookmarkEnd w:id="105"/>
    </w:p>
    <w:p w:rsidR="00837FEC" w:rsidRDefault="00837FEC" w:rsidP="00837FEC">
      <w:pPr>
        <w:spacing w:line="288" w:lineRule="auto"/>
        <w:ind w:right="284"/>
        <w:jc w:val="both"/>
        <w:rPr>
          <w:rFonts w:asciiTheme="minorHAnsi" w:hAnsiTheme="minorHAnsi"/>
          <w:bCs/>
          <w:sz w:val="22"/>
          <w:szCs w:val="22"/>
        </w:rPr>
      </w:pPr>
      <w:r>
        <w:rPr>
          <w:rFonts w:asciiTheme="minorHAnsi" w:hAnsiTheme="minorHAnsi"/>
          <w:bCs/>
          <w:sz w:val="22"/>
          <w:szCs w:val="22"/>
        </w:rPr>
        <w:t>Uzemňovací soustava bude provedena jako základový zemnič (uspořádání typu B), který bude tvořit páska FeZn 30x4 mm. Tato páska bude umístěna v základech objektu v hloubce – 1,</w:t>
      </w:r>
      <w:r w:rsidR="000A1EA7">
        <w:rPr>
          <w:rFonts w:asciiTheme="minorHAnsi" w:hAnsiTheme="minorHAnsi"/>
          <w:bCs/>
          <w:sz w:val="22"/>
          <w:szCs w:val="22"/>
        </w:rPr>
        <w:t>0</w:t>
      </w:r>
      <w:r>
        <w:rPr>
          <w:rFonts w:asciiTheme="minorHAnsi" w:hAnsiTheme="minorHAnsi"/>
          <w:bCs/>
          <w:sz w:val="22"/>
          <w:szCs w:val="22"/>
        </w:rPr>
        <w:t xml:space="preserve">00 m respektive – </w:t>
      </w:r>
      <w:r w:rsidR="000A1EA7">
        <w:rPr>
          <w:rFonts w:asciiTheme="minorHAnsi" w:hAnsiTheme="minorHAnsi"/>
          <w:bCs/>
          <w:sz w:val="22"/>
          <w:szCs w:val="22"/>
        </w:rPr>
        <w:t>1</w:t>
      </w:r>
      <w:r>
        <w:rPr>
          <w:rFonts w:asciiTheme="minorHAnsi" w:hAnsiTheme="minorHAnsi"/>
          <w:bCs/>
          <w:sz w:val="22"/>
          <w:szCs w:val="22"/>
        </w:rPr>
        <w:t>,</w:t>
      </w:r>
      <w:r w:rsidR="000A1EA7">
        <w:rPr>
          <w:rFonts w:asciiTheme="minorHAnsi" w:hAnsiTheme="minorHAnsi"/>
          <w:bCs/>
          <w:sz w:val="22"/>
          <w:szCs w:val="22"/>
        </w:rPr>
        <w:t>5</w:t>
      </w:r>
      <w:r>
        <w:rPr>
          <w:rFonts w:asciiTheme="minorHAnsi" w:hAnsiTheme="minorHAnsi"/>
          <w:bCs/>
          <w:sz w:val="22"/>
          <w:szCs w:val="22"/>
        </w:rPr>
        <w:t>00 m, dle výkresu č.</w:t>
      </w:r>
      <w:r w:rsidR="000A1EA7">
        <w:rPr>
          <w:rFonts w:asciiTheme="minorHAnsi" w:hAnsiTheme="minorHAnsi"/>
          <w:bCs/>
          <w:sz w:val="22"/>
          <w:szCs w:val="22"/>
        </w:rPr>
        <w:t xml:space="preserve"> 4</w:t>
      </w:r>
      <w:r>
        <w:rPr>
          <w:rFonts w:asciiTheme="minorHAnsi" w:hAnsiTheme="minorHAnsi"/>
          <w:bCs/>
          <w:sz w:val="22"/>
          <w:szCs w:val="22"/>
        </w:rPr>
        <w:t xml:space="preserve"> "</w:t>
      </w:r>
      <w:r w:rsidR="000A1EA7">
        <w:rPr>
          <w:rFonts w:asciiTheme="minorHAnsi" w:hAnsiTheme="minorHAnsi"/>
          <w:bCs/>
          <w:sz w:val="22"/>
          <w:szCs w:val="22"/>
        </w:rPr>
        <w:t>Provedení h</w:t>
      </w:r>
      <w:r>
        <w:rPr>
          <w:rFonts w:asciiTheme="minorHAnsi" w:hAnsiTheme="minorHAnsi"/>
          <w:bCs/>
          <w:sz w:val="22"/>
          <w:szCs w:val="22"/>
        </w:rPr>
        <w:t>romosvod</w:t>
      </w:r>
      <w:r w:rsidR="000A1EA7">
        <w:rPr>
          <w:rFonts w:asciiTheme="minorHAnsi" w:hAnsiTheme="minorHAnsi"/>
          <w:bCs/>
          <w:sz w:val="22"/>
          <w:szCs w:val="22"/>
        </w:rPr>
        <w:t>u</w:t>
      </w:r>
      <w:r>
        <w:rPr>
          <w:rFonts w:asciiTheme="minorHAnsi" w:hAnsiTheme="minorHAnsi"/>
          <w:bCs/>
          <w:sz w:val="22"/>
          <w:szCs w:val="22"/>
        </w:rPr>
        <w:t xml:space="preserve"> a uzemnění". Ze zemniče budou vyvedeny vývody </w:t>
      </w:r>
      <w:r w:rsidRPr="00976F90">
        <w:rPr>
          <w:rFonts w:asciiTheme="minorHAnsi" w:hAnsiTheme="minorHAnsi"/>
          <w:b/>
          <w:bCs/>
          <w:sz w:val="22"/>
          <w:szCs w:val="22"/>
        </w:rPr>
        <w:t>S1</w:t>
      </w:r>
      <w:r>
        <w:rPr>
          <w:rFonts w:asciiTheme="minorHAnsi" w:hAnsiTheme="minorHAnsi"/>
          <w:bCs/>
          <w:sz w:val="22"/>
          <w:szCs w:val="22"/>
        </w:rPr>
        <w:t xml:space="preserve"> – </w:t>
      </w:r>
      <w:r w:rsidRPr="00976F90">
        <w:rPr>
          <w:rFonts w:asciiTheme="minorHAnsi" w:hAnsiTheme="minorHAnsi"/>
          <w:b/>
          <w:bCs/>
          <w:sz w:val="22"/>
          <w:szCs w:val="22"/>
        </w:rPr>
        <w:t>S</w:t>
      </w:r>
      <w:r w:rsidR="000A1EA7">
        <w:rPr>
          <w:rFonts w:asciiTheme="minorHAnsi" w:hAnsiTheme="minorHAnsi"/>
          <w:b/>
          <w:bCs/>
          <w:sz w:val="22"/>
          <w:szCs w:val="22"/>
        </w:rPr>
        <w:t>12</w:t>
      </w:r>
      <w:r>
        <w:rPr>
          <w:rFonts w:asciiTheme="minorHAnsi" w:hAnsiTheme="minorHAnsi"/>
          <w:b/>
          <w:bCs/>
          <w:sz w:val="22"/>
          <w:szCs w:val="22"/>
        </w:rPr>
        <w:t xml:space="preserve"> </w:t>
      </w:r>
      <w:r w:rsidRPr="0099479F">
        <w:rPr>
          <w:rFonts w:asciiTheme="minorHAnsi" w:hAnsiTheme="minorHAnsi"/>
          <w:bCs/>
          <w:sz w:val="22"/>
          <w:szCs w:val="22"/>
        </w:rPr>
        <w:t xml:space="preserve">a </w:t>
      </w:r>
      <w:r w:rsidR="000A1EA7">
        <w:rPr>
          <w:rFonts w:asciiTheme="minorHAnsi" w:hAnsiTheme="minorHAnsi"/>
          <w:bCs/>
          <w:sz w:val="22"/>
          <w:szCs w:val="22"/>
        </w:rPr>
        <w:t>vývod</w:t>
      </w:r>
      <w:r>
        <w:rPr>
          <w:rFonts w:asciiTheme="minorHAnsi" w:hAnsiTheme="minorHAnsi"/>
          <w:bCs/>
          <w:sz w:val="22"/>
          <w:szCs w:val="22"/>
        </w:rPr>
        <w:t xml:space="preserve"> </w:t>
      </w:r>
      <w:r w:rsidRPr="0099479F">
        <w:rPr>
          <w:rFonts w:asciiTheme="minorHAnsi" w:hAnsiTheme="minorHAnsi"/>
          <w:bCs/>
          <w:sz w:val="22"/>
          <w:szCs w:val="22"/>
        </w:rPr>
        <w:t>hlavní</w:t>
      </w:r>
      <w:r w:rsidR="000A1EA7">
        <w:rPr>
          <w:rFonts w:asciiTheme="minorHAnsi" w:hAnsiTheme="minorHAnsi"/>
          <w:bCs/>
          <w:sz w:val="22"/>
          <w:szCs w:val="22"/>
        </w:rPr>
        <w:t xml:space="preserve"> ochranné</w:t>
      </w:r>
      <w:r>
        <w:rPr>
          <w:rFonts w:asciiTheme="minorHAnsi" w:hAnsiTheme="minorHAnsi"/>
          <w:bCs/>
          <w:sz w:val="22"/>
          <w:szCs w:val="22"/>
        </w:rPr>
        <w:t xml:space="preserve"> přípojnic</w:t>
      </w:r>
      <w:r w:rsidR="000A1EA7">
        <w:rPr>
          <w:rFonts w:asciiTheme="minorHAnsi" w:hAnsiTheme="minorHAnsi"/>
          <w:bCs/>
          <w:sz w:val="22"/>
          <w:szCs w:val="22"/>
        </w:rPr>
        <w:t>e</w:t>
      </w:r>
      <w:r>
        <w:rPr>
          <w:rFonts w:asciiTheme="minorHAnsi" w:hAnsiTheme="minorHAnsi"/>
          <w:bCs/>
          <w:sz w:val="22"/>
          <w:szCs w:val="22"/>
        </w:rPr>
        <w:t xml:space="preserve"> </w:t>
      </w:r>
      <w:r w:rsidRPr="00976F90">
        <w:rPr>
          <w:rFonts w:asciiTheme="minorHAnsi" w:hAnsiTheme="minorHAnsi"/>
          <w:b/>
          <w:bCs/>
          <w:sz w:val="22"/>
          <w:szCs w:val="22"/>
        </w:rPr>
        <w:t>HOP</w:t>
      </w:r>
      <w:r>
        <w:rPr>
          <w:rFonts w:asciiTheme="minorHAnsi" w:hAnsiTheme="minorHAnsi"/>
          <w:bCs/>
          <w:sz w:val="22"/>
          <w:szCs w:val="22"/>
        </w:rPr>
        <w:t xml:space="preserve"> - vše vodičem FeZn Ø10 mm. </w:t>
      </w:r>
    </w:p>
    <w:p w:rsidR="00837FEC" w:rsidRDefault="00837FEC" w:rsidP="00837FEC">
      <w:pPr>
        <w:pStyle w:val="Nadpis3"/>
        <w:spacing w:before="240" w:line="276" w:lineRule="auto"/>
      </w:pPr>
      <w:bookmarkStart w:id="106" w:name="_Toc34210841"/>
      <w:bookmarkStart w:id="107" w:name="_Toc46925560"/>
      <w:bookmarkStart w:id="108" w:name="_Toc124317862"/>
      <w:r>
        <w:t>5.11.4 Popis použitých materiálů a jejich dimenzování</w:t>
      </w:r>
      <w:bookmarkEnd w:id="106"/>
      <w:bookmarkEnd w:id="107"/>
      <w:bookmarkEnd w:id="108"/>
    </w:p>
    <w:p w:rsidR="00837FEC" w:rsidRDefault="00837FEC" w:rsidP="00837FEC">
      <w:pPr>
        <w:spacing w:line="288" w:lineRule="auto"/>
        <w:ind w:right="281"/>
        <w:jc w:val="both"/>
        <w:rPr>
          <w:rFonts w:asciiTheme="minorHAnsi" w:hAnsiTheme="minorHAnsi"/>
          <w:bCs/>
          <w:sz w:val="22"/>
          <w:szCs w:val="22"/>
        </w:rPr>
      </w:pPr>
      <w:r w:rsidRPr="008557F3">
        <w:rPr>
          <w:rFonts w:asciiTheme="minorHAnsi" w:hAnsiTheme="minorHAnsi"/>
          <w:bCs/>
          <w:sz w:val="22"/>
          <w:szCs w:val="22"/>
        </w:rPr>
        <w:t xml:space="preserve">Všechny materiály použité pro jímací vedení, svodovou a uzemňovací soustavu musí být testovány jako hromosvodní součásti. Materiál, tvary a minimální průřezy ploch jímací soustavy, jímacích tyčí a svodů je uveden v </w:t>
      </w:r>
      <w:r w:rsidRPr="00361819">
        <w:rPr>
          <w:rFonts w:asciiTheme="minorHAnsi" w:hAnsiTheme="minorHAnsi"/>
          <w:b/>
          <w:bCs/>
          <w:sz w:val="22"/>
          <w:szCs w:val="22"/>
        </w:rPr>
        <w:t>tabulce č.6</w:t>
      </w:r>
      <w:r>
        <w:rPr>
          <w:rFonts w:asciiTheme="minorHAnsi" w:hAnsiTheme="minorHAnsi"/>
          <w:bCs/>
          <w:sz w:val="22"/>
          <w:szCs w:val="22"/>
        </w:rPr>
        <w:t>,</w:t>
      </w:r>
      <w:r w:rsidRPr="008557F3">
        <w:rPr>
          <w:rFonts w:asciiTheme="minorHAnsi" w:hAnsiTheme="minorHAnsi"/>
          <w:bCs/>
          <w:sz w:val="22"/>
          <w:szCs w:val="22"/>
        </w:rPr>
        <w:t xml:space="preserve"> normy </w:t>
      </w:r>
      <w:r w:rsidRPr="008557F3">
        <w:rPr>
          <w:rFonts w:asciiTheme="minorHAnsi" w:hAnsiTheme="minorHAnsi"/>
          <w:b/>
          <w:bCs/>
          <w:sz w:val="22"/>
          <w:szCs w:val="22"/>
        </w:rPr>
        <w:t>ČSN EN 62305-3</w:t>
      </w:r>
      <w:r>
        <w:rPr>
          <w:rFonts w:asciiTheme="minorHAnsi" w:hAnsiTheme="minorHAnsi"/>
          <w:b/>
          <w:bCs/>
          <w:sz w:val="22"/>
          <w:szCs w:val="22"/>
        </w:rPr>
        <w:t>, ed. 2</w:t>
      </w:r>
      <w:r w:rsidRPr="008557F3">
        <w:rPr>
          <w:rFonts w:asciiTheme="minorHAnsi" w:hAnsiTheme="minorHAnsi"/>
          <w:bCs/>
          <w:sz w:val="22"/>
          <w:szCs w:val="22"/>
        </w:rPr>
        <w:t>. Materiál, tvary a minimá</w:t>
      </w:r>
      <w:r>
        <w:rPr>
          <w:rFonts w:asciiTheme="minorHAnsi" w:hAnsiTheme="minorHAnsi"/>
          <w:bCs/>
          <w:sz w:val="22"/>
          <w:szCs w:val="22"/>
        </w:rPr>
        <w:t xml:space="preserve">lní rozměry zemničů je uveden v </w:t>
      </w:r>
      <w:r w:rsidRPr="00361819">
        <w:rPr>
          <w:rFonts w:asciiTheme="minorHAnsi" w:hAnsiTheme="minorHAnsi"/>
          <w:b/>
          <w:bCs/>
          <w:sz w:val="22"/>
          <w:szCs w:val="22"/>
        </w:rPr>
        <w:t>tabulce č.7</w:t>
      </w:r>
      <w:r>
        <w:rPr>
          <w:rFonts w:asciiTheme="minorHAnsi" w:hAnsiTheme="minorHAnsi"/>
          <w:bCs/>
          <w:sz w:val="22"/>
          <w:szCs w:val="22"/>
        </w:rPr>
        <w:t>,</w:t>
      </w:r>
      <w:r w:rsidRPr="008557F3">
        <w:rPr>
          <w:rFonts w:asciiTheme="minorHAnsi" w:hAnsiTheme="minorHAnsi"/>
          <w:bCs/>
          <w:sz w:val="22"/>
          <w:szCs w:val="22"/>
        </w:rPr>
        <w:t xml:space="preserve"> normy </w:t>
      </w:r>
      <w:r w:rsidRPr="008557F3">
        <w:rPr>
          <w:rFonts w:asciiTheme="minorHAnsi" w:hAnsiTheme="minorHAnsi"/>
          <w:b/>
          <w:bCs/>
          <w:sz w:val="22"/>
          <w:szCs w:val="22"/>
        </w:rPr>
        <w:t>ČSN EN 62305-3</w:t>
      </w:r>
      <w:r>
        <w:rPr>
          <w:rFonts w:asciiTheme="minorHAnsi" w:hAnsiTheme="minorHAnsi"/>
          <w:b/>
          <w:bCs/>
          <w:sz w:val="22"/>
          <w:szCs w:val="22"/>
        </w:rPr>
        <w:t>, ed 2</w:t>
      </w:r>
      <w:r w:rsidRPr="008557F3">
        <w:rPr>
          <w:rFonts w:asciiTheme="minorHAnsi" w:hAnsiTheme="minorHAnsi"/>
          <w:bCs/>
          <w:sz w:val="22"/>
          <w:szCs w:val="22"/>
        </w:rPr>
        <w:t>.</w:t>
      </w:r>
    </w:p>
    <w:p w:rsidR="00837FEC" w:rsidRDefault="00837FEC" w:rsidP="00837FEC">
      <w:pPr>
        <w:pStyle w:val="Nadpis3"/>
        <w:spacing w:before="240" w:line="276" w:lineRule="auto"/>
      </w:pPr>
      <w:bookmarkStart w:id="109" w:name="_Toc34210842"/>
      <w:bookmarkStart w:id="110" w:name="_Toc46925561"/>
      <w:bookmarkStart w:id="111" w:name="_Toc124317863"/>
      <w:r>
        <w:t>5.11.5 Ochranná opatření před úrazem osob dotykovým a krokovým napětím</w:t>
      </w:r>
      <w:bookmarkEnd w:id="109"/>
      <w:bookmarkEnd w:id="110"/>
      <w:bookmarkEnd w:id="111"/>
    </w:p>
    <w:p w:rsidR="00837FEC" w:rsidRDefault="00837FEC" w:rsidP="00837FEC">
      <w:pPr>
        <w:spacing w:line="288" w:lineRule="auto"/>
        <w:ind w:right="281"/>
        <w:rPr>
          <w:rFonts w:asciiTheme="minorHAnsi" w:hAnsiTheme="minorHAnsi"/>
          <w:bCs/>
          <w:sz w:val="22"/>
          <w:szCs w:val="22"/>
        </w:rPr>
      </w:pPr>
      <w:r w:rsidRPr="00ED1AAB">
        <w:rPr>
          <w:rFonts w:asciiTheme="minorHAnsi" w:hAnsiTheme="minorHAnsi"/>
          <w:bCs/>
          <w:sz w:val="22"/>
          <w:szCs w:val="22"/>
        </w:rPr>
        <w:t>Všechny kovové součásti objektu, zejména zábradlí atd. budou připojena k společnému uzemnění a tím bude dosaženo ochrany osob před nebezpečným dotykovým napětím. V míst</w:t>
      </w:r>
      <w:r>
        <w:rPr>
          <w:rFonts w:asciiTheme="minorHAnsi" w:hAnsiTheme="minorHAnsi"/>
          <w:bCs/>
          <w:sz w:val="22"/>
          <w:szCs w:val="22"/>
        </w:rPr>
        <w:t>ech</w:t>
      </w:r>
      <w:r w:rsidRPr="00ED1AAB">
        <w:rPr>
          <w:rFonts w:asciiTheme="minorHAnsi" w:hAnsiTheme="minorHAnsi"/>
          <w:bCs/>
          <w:sz w:val="22"/>
          <w:szCs w:val="22"/>
        </w:rPr>
        <w:t xml:space="preserve"> zaústění svodů do země </w:t>
      </w:r>
      <w:r>
        <w:rPr>
          <w:rFonts w:asciiTheme="minorHAnsi" w:hAnsiTheme="minorHAnsi"/>
          <w:bCs/>
          <w:sz w:val="22"/>
          <w:szCs w:val="22"/>
        </w:rPr>
        <w:t>a</w:t>
      </w:r>
      <w:r w:rsidRPr="00ED1AAB">
        <w:rPr>
          <w:rFonts w:asciiTheme="minorHAnsi" w:hAnsiTheme="minorHAnsi"/>
          <w:bCs/>
          <w:sz w:val="22"/>
          <w:szCs w:val="22"/>
        </w:rPr>
        <w:t xml:space="preserve"> do vzdálenosti alespoň </w:t>
      </w:r>
      <w:r>
        <w:rPr>
          <w:rFonts w:asciiTheme="minorHAnsi" w:hAnsiTheme="minorHAnsi"/>
          <w:bCs/>
          <w:sz w:val="22"/>
          <w:szCs w:val="22"/>
        </w:rPr>
        <w:t>3</w:t>
      </w:r>
      <w:r w:rsidRPr="00ED1AAB">
        <w:rPr>
          <w:rFonts w:asciiTheme="minorHAnsi" w:hAnsiTheme="minorHAnsi"/>
          <w:bCs/>
          <w:sz w:val="22"/>
          <w:szCs w:val="22"/>
        </w:rPr>
        <w:t xml:space="preserve"> m od nich, bude  vytvořena souvislá</w:t>
      </w:r>
      <w:r>
        <w:rPr>
          <w:rFonts w:asciiTheme="minorHAnsi" w:hAnsiTheme="minorHAnsi"/>
          <w:bCs/>
          <w:sz w:val="22"/>
          <w:szCs w:val="22"/>
        </w:rPr>
        <w:t xml:space="preserve"> (</w:t>
      </w:r>
      <w:r w:rsidRPr="00ED1AAB">
        <w:rPr>
          <w:rFonts w:asciiTheme="minorHAnsi" w:hAnsiTheme="minorHAnsi"/>
          <w:bCs/>
          <w:sz w:val="22"/>
          <w:szCs w:val="22"/>
        </w:rPr>
        <w:t>alespoň 0,</w:t>
      </w:r>
      <w:r>
        <w:rPr>
          <w:rFonts w:asciiTheme="minorHAnsi" w:hAnsiTheme="minorHAnsi"/>
          <w:bCs/>
          <w:sz w:val="22"/>
          <w:szCs w:val="22"/>
        </w:rPr>
        <w:t>15</w:t>
      </w:r>
      <w:r w:rsidRPr="00ED1AAB">
        <w:rPr>
          <w:rFonts w:asciiTheme="minorHAnsi" w:hAnsiTheme="minorHAnsi"/>
          <w:bCs/>
          <w:sz w:val="22"/>
          <w:szCs w:val="22"/>
        </w:rPr>
        <w:t xml:space="preserve"> m hluboká</w:t>
      </w:r>
      <w:r>
        <w:rPr>
          <w:rFonts w:asciiTheme="minorHAnsi" w:hAnsiTheme="minorHAnsi"/>
          <w:bCs/>
          <w:sz w:val="22"/>
          <w:szCs w:val="22"/>
        </w:rPr>
        <w:t>)</w:t>
      </w:r>
      <w:r w:rsidRPr="00ED1AAB">
        <w:rPr>
          <w:rFonts w:asciiTheme="minorHAnsi" w:hAnsiTheme="minorHAnsi"/>
          <w:bCs/>
          <w:sz w:val="22"/>
          <w:szCs w:val="22"/>
        </w:rPr>
        <w:t xml:space="preserve"> vrstva </w:t>
      </w:r>
      <w:r>
        <w:rPr>
          <w:rFonts w:asciiTheme="minorHAnsi" w:hAnsiTheme="minorHAnsi"/>
          <w:bCs/>
          <w:sz w:val="22"/>
          <w:szCs w:val="22"/>
        </w:rPr>
        <w:t>štěrku pod povrchem krycí zeminy</w:t>
      </w:r>
      <w:r w:rsidRPr="00ED1AAB">
        <w:rPr>
          <w:rFonts w:asciiTheme="minorHAnsi" w:hAnsiTheme="minorHAnsi"/>
          <w:bCs/>
          <w:sz w:val="22"/>
          <w:szCs w:val="22"/>
        </w:rPr>
        <w:t xml:space="preserve">. </w:t>
      </w:r>
    </w:p>
    <w:p w:rsidR="00837FEC" w:rsidRPr="00A84613" w:rsidRDefault="00837FEC" w:rsidP="00837FEC">
      <w:pPr>
        <w:pStyle w:val="Nadpis1"/>
        <w:numPr>
          <w:ilvl w:val="0"/>
          <w:numId w:val="2"/>
        </w:numPr>
        <w:spacing w:before="480" w:after="360" w:line="288" w:lineRule="auto"/>
        <w:ind w:left="0" w:right="0" w:firstLine="0"/>
      </w:pPr>
      <w:bookmarkStart w:id="112" w:name="_Toc34210843"/>
      <w:bookmarkStart w:id="113" w:name="_Toc46925562"/>
      <w:bookmarkStart w:id="114" w:name="_Toc124317864"/>
      <w:r w:rsidRPr="00A84613">
        <w:lastRenderedPageBreak/>
        <w:t>6. Požadavky na bezpečnost a ochranu zdraví při práci</w:t>
      </w:r>
      <w:bookmarkEnd w:id="112"/>
      <w:bookmarkEnd w:id="113"/>
      <w:bookmarkEnd w:id="114"/>
    </w:p>
    <w:p w:rsidR="00837FEC" w:rsidRDefault="00837FEC" w:rsidP="00837FEC">
      <w:pPr>
        <w:pStyle w:val="Normln1"/>
        <w:tabs>
          <w:tab w:val="left" w:pos="284"/>
          <w:tab w:val="left" w:pos="360"/>
        </w:tabs>
        <w:spacing w:line="288" w:lineRule="auto"/>
        <w:jc w:val="both"/>
        <w:rPr>
          <w:rFonts w:ascii="Calibri" w:hAnsi="Calibri" w:cs="Calibri"/>
          <w:sz w:val="22"/>
          <w:szCs w:val="22"/>
        </w:rPr>
      </w:pPr>
      <w:r>
        <w:rPr>
          <w:rFonts w:ascii="Calibri" w:hAnsi="Calibri" w:cs="Calibri"/>
          <w:sz w:val="22"/>
          <w:szCs w:val="22"/>
        </w:rPr>
        <w:t xml:space="preserve">Stavební a montážní práce budou prováděny dle schválených technologických postupů a zvyklostí. </w:t>
      </w:r>
    </w:p>
    <w:p w:rsidR="00837FEC" w:rsidRDefault="00837FEC" w:rsidP="00837FEC">
      <w:pPr>
        <w:pStyle w:val="Normln1"/>
        <w:tabs>
          <w:tab w:val="left" w:pos="284"/>
          <w:tab w:val="left" w:pos="360"/>
        </w:tabs>
        <w:spacing w:line="288" w:lineRule="auto"/>
        <w:jc w:val="both"/>
        <w:rPr>
          <w:rFonts w:ascii="Calibri" w:hAnsi="Calibri" w:cs="Calibri"/>
          <w:sz w:val="22"/>
          <w:szCs w:val="22"/>
        </w:rPr>
      </w:pPr>
    </w:p>
    <w:p w:rsidR="00837FEC" w:rsidRDefault="00837FEC" w:rsidP="00837FEC">
      <w:pPr>
        <w:pStyle w:val="Normln1"/>
        <w:tabs>
          <w:tab w:val="left" w:pos="284"/>
          <w:tab w:val="left" w:pos="360"/>
        </w:tabs>
        <w:spacing w:line="288" w:lineRule="auto"/>
        <w:jc w:val="both"/>
        <w:rPr>
          <w:rFonts w:ascii="Calibri" w:hAnsi="Calibri" w:cs="Calibri"/>
          <w:sz w:val="22"/>
          <w:szCs w:val="22"/>
        </w:rPr>
      </w:pPr>
      <w:r>
        <w:rPr>
          <w:rFonts w:ascii="Calibri" w:hAnsi="Calibri" w:cs="Calibri"/>
          <w:sz w:val="22"/>
          <w:szCs w:val="22"/>
        </w:rPr>
        <w:t>Stavební a montážní práce na elektrických zařízeních budou provádět pouze pracovníci s příslušnou kvalifikací dle vyhlášky 50/1978 Sb. (o odborné způsobilosti v elektrotechnice) Českého úřadu bezpečnosti práce a Českého báňského úřadu.</w:t>
      </w:r>
    </w:p>
    <w:p w:rsidR="00837FEC" w:rsidRDefault="00837FEC" w:rsidP="00837FEC">
      <w:pPr>
        <w:pStyle w:val="Normln1"/>
        <w:tabs>
          <w:tab w:val="left" w:pos="284"/>
          <w:tab w:val="left" w:pos="360"/>
        </w:tabs>
        <w:spacing w:line="288" w:lineRule="auto"/>
        <w:jc w:val="both"/>
        <w:rPr>
          <w:rFonts w:ascii="Calibri" w:hAnsi="Calibri" w:cs="Calibri"/>
          <w:sz w:val="22"/>
          <w:szCs w:val="22"/>
        </w:rPr>
      </w:pPr>
    </w:p>
    <w:p w:rsidR="00837FEC" w:rsidRDefault="00837FEC" w:rsidP="00837FEC">
      <w:pPr>
        <w:pStyle w:val="Normln1"/>
        <w:tabs>
          <w:tab w:val="left" w:pos="284"/>
          <w:tab w:val="left" w:pos="360"/>
        </w:tabs>
        <w:spacing w:line="288" w:lineRule="auto"/>
        <w:jc w:val="both"/>
        <w:rPr>
          <w:rFonts w:ascii="Calibri" w:hAnsi="Calibri" w:cs="Calibri"/>
          <w:sz w:val="22"/>
          <w:szCs w:val="22"/>
        </w:rPr>
      </w:pPr>
      <w:r>
        <w:rPr>
          <w:rFonts w:ascii="Calibri" w:hAnsi="Calibri" w:cs="Calibri"/>
          <w:sz w:val="22"/>
          <w:szCs w:val="22"/>
        </w:rPr>
        <w:t xml:space="preserve">Před uvedením stavby do provozu budou provedeny všechny předepsané zkoušky a výchozí revize elektrických zařízení (dle ČSN 33 1500 - Elektrotechnické předpisy. Revize elektrických zařízení). </w:t>
      </w:r>
    </w:p>
    <w:p w:rsidR="00837FEC" w:rsidRDefault="00837FEC" w:rsidP="00837FEC">
      <w:pPr>
        <w:pStyle w:val="Normln1"/>
        <w:tabs>
          <w:tab w:val="left" w:pos="284"/>
          <w:tab w:val="left" w:pos="360"/>
        </w:tabs>
        <w:spacing w:line="276" w:lineRule="auto"/>
        <w:jc w:val="both"/>
        <w:rPr>
          <w:rFonts w:ascii="Calibri" w:hAnsi="Calibri" w:cs="Calibri"/>
          <w:sz w:val="22"/>
          <w:szCs w:val="22"/>
        </w:rPr>
      </w:pPr>
    </w:p>
    <w:p w:rsidR="00837FEC" w:rsidRDefault="00837FEC" w:rsidP="00837FEC">
      <w:pPr>
        <w:pStyle w:val="Normln1"/>
        <w:tabs>
          <w:tab w:val="left" w:pos="284"/>
          <w:tab w:val="left" w:pos="360"/>
        </w:tabs>
        <w:spacing w:line="288" w:lineRule="auto"/>
        <w:jc w:val="both"/>
        <w:rPr>
          <w:rFonts w:ascii="Calibri" w:hAnsi="Calibri" w:cs="Calibri"/>
          <w:sz w:val="22"/>
          <w:szCs w:val="22"/>
        </w:rPr>
      </w:pPr>
      <w:r>
        <w:rPr>
          <w:rFonts w:ascii="Calibri" w:hAnsi="Calibri" w:cs="Calibri"/>
          <w:sz w:val="22"/>
          <w:szCs w:val="22"/>
        </w:rPr>
        <w:t>Při veškerých pracích je povinností dodavatele stavby dodržování všech předpisů bezpečnosti a ochrany zdraví při práci a jejich seznámení s pracovníky na staveništi. Jsou to především:</w:t>
      </w:r>
    </w:p>
    <w:p w:rsidR="00837FEC" w:rsidRDefault="00837FEC" w:rsidP="00837FEC">
      <w:pPr>
        <w:numPr>
          <w:ilvl w:val="0"/>
          <w:numId w:val="13"/>
        </w:numPr>
        <w:spacing w:line="288" w:lineRule="auto"/>
        <w:jc w:val="both"/>
        <w:rPr>
          <w:rFonts w:ascii="Calibri" w:hAnsi="Calibri" w:cs="Calibri"/>
          <w:sz w:val="22"/>
          <w:szCs w:val="22"/>
        </w:rPr>
      </w:pPr>
      <w:r>
        <w:rPr>
          <w:rFonts w:ascii="Calibri" w:hAnsi="Calibri" w:cs="Calibri"/>
          <w:sz w:val="22"/>
          <w:szCs w:val="22"/>
        </w:rPr>
        <w:t>Nařízení vlády o bližších minimálních požadavcích na bezpečnost a ochranu zdraví při práci na staveništích číslo 591/2006 Sb.</w:t>
      </w:r>
    </w:p>
    <w:p w:rsidR="00837FEC" w:rsidRDefault="00837FEC" w:rsidP="00837FEC">
      <w:pPr>
        <w:numPr>
          <w:ilvl w:val="0"/>
          <w:numId w:val="13"/>
        </w:numPr>
        <w:spacing w:line="288" w:lineRule="auto"/>
        <w:jc w:val="both"/>
        <w:rPr>
          <w:rFonts w:ascii="Calibri" w:hAnsi="Calibri" w:cs="Calibri"/>
          <w:sz w:val="22"/>
          <w:szCs w:val="22"/>
        </w:rPr>
      </w:pPr>
      <w:r>
        <w:rPr>
          <w:rFonts w:ascii="Calibri" w:hAnsi="Calibri" w:cs="Calibri"/>
          <w:sz w:val="22"/>
          <w:szCs w:val="22"/>
        </w:rPr>
        <w:t>Zákon č. 309/2006 Sb. O zajištění dalších podmínek bezpečnosti a ochrany zdraví při práci, ve znění pozdějších předpisů</w:t>
      </w:r>
      <w:r>
        <w:rPr>
          <w:sz w:val="22"/>
          <w:szCs w:val="22"/>
        </w:rPr>
        <w:t xml:space="preserve"> </w:t>
      </w:r>
      <w:r>
        <w:rPr>
          <w:rFonts w:ascii="Calibri" w:hAnsi="Calibri" w:cs="Calibri"/>
          <w:sz w:val="22"/>
          <w:szCs w:val="22"/>
        </w:rPr>
        <w:t>(zákon č. 362/2007 Sb. a zákon č. 189/2008 sb.)</w:t>
      </w:r>
    </w:p>
    <w:p w:rsidR="00837FEC" w:rsidRDefault="00837FEC" w:rsidP="00837FEC">
      <w:pPr>
        <w:numPr>
          <w:ilvl w:val="0"/>
          <w:numId w:val="13"/>
        </w:numPr>
        <w:spacing w:line="288" w:lineRule="auto"/>
        <w:jc w:val="both"/>
        <w:rPr>
          <w:rFonts w:ascii="Calibri" w:hAnsi="Calibri" w:cs="Calibri"/>
          <w:sz w:val="22"/>
          <w:szCs w:val="22"/>
        </w:rPr>
      </w:pPr>
      <w:r>
        <w:rPr>
          <w:rFonts w:ascii="Calibri" w:hAnsi="Calibri" w:cs="Calibri"/>
          <w:sz w:val="22"/>
          <w:szCs w:val="22"/>
        </w:rPr>
        <w:t>Nařízení vlády o bližších požadavcích na bezpečnost a ochranu zdraví při práci na pracovištích s nebezpečím pádu z výšky nebo do hloubky č. 362/2005 Sb.</w:t>
      </w:r>
    </w:p>
    <w:p w:rsidR="00837FEC" w:rsidRDefault="00837FEC" w:rsidP="00837FEC">
      <w:pPr>
        <w:numPr>
          <w:ilvl w:val="0"/>
          <w:numId w:val="13"/>
        </w:numPr>
        <w:spacing w:line="288" w:lineRule="auto"/>
        <w:jc w:val="both"/>
        <w:rPr>
          <w:rFonts w:ascii="Calibri" w:hAnsi="Calibri" w:cs="Calibri"/>
          <w:sz w:val="22"/>
          <w:szCs w:val="22"/>
        </w:rPr>
      </w:pPr>
      <w:r>
        <w:rPr>
          <w:rFonts w:ascii="Calibri" w:hAnsi="Calibri" w:cs="Calibri"/>
          <w:sz w:val="22"/>
          <w:szCs w:val="22"/>
        </w:rPr>
        <w:t>Nařízení vlády, kterým stanoví bližší požadavky na bezpečný provoz a používání strojů, technických zařízení, přístrojů  a nářadí č. 378/2001 Sb.</w:t>
      </w:r>
    </w:p>
    <w:p w:rsidR="00837FEC" w:rsidRDefault="00837FEC" w:rsidP="00837FEC">
      <w:pPr>
        <w:numPr>
          <w:ilvl w:val="0"/>
          <w:numId w:val="13"/>
        </w:numPr>
        <w:spacing w:line="288" w:lineRule="auto"/>
        <w:jc w:val="both"/>
        <w:rPr>
          <w:rFonts w:ascii="Calibri" w:hAnsi="Calibri" w:cs="Calibri"/>
          <w:sz w:val="22"/>
          <w:szCs w:val="22"/>
        </w:rPr>
      </w:pPr>
      <w:r>
        <w:rPr>
          <w:rFonts w:ascii="Calibri" w:hAnsi="Calibri" w:cs="Calibri"/>
          <w:sz w:val="22"/>
          <w:szCs w:val="22"/>
        </w:rPr>
        <w:t>Zákon č. 262/2006 Sb., zákoník práce, ve znění pozdějších předpisů č. 362/2007 Sb., a další související zákony</w:t>
      </w:r>
    </w:p>
    <w:p w:rsidR="00837FEC" w:rsidRDefault="00837FEC" w:rsidP="00837FEC">
      <w:pPr>
        <w:numPr>
          <w:ilvl w:val="0"/>
          <w:numId w:val="13"/>
        </w:numPr>
        <w:spacing w:line="288" w:lineRule="auto"/>
        <w:jc w:val="both"/>
        <w:rPr>
          <w:rFonts w:ascii="Calibri" w:hAnsi="Calibri" w:cs="Calibri"/>
          <w:sz w:val="22"/>
          <w:szCs w:val="22"/>
        </w:rPr>
      </w:pPr>
      <w:r>
        <w:rPr>
          <w:rFonts w:ascii="Calibri" w:hAnsi="Calibri" w:cs="Calibri"/>
          <w:sz w:val="22"/>
          <w:szCs w:val="22"/>
        </w:rPr>
        <w:t>Zákon č. 258/2000 Sb. o ochraně veřejného zdraví, ve znění pozdějších předpisů (zákon č. 151/2011 Sb.)</w:t>
      </w:r>
    </w:p>
    <w:p w:rsidR="00837FEC" w:rsidRDefault="00837FEC" w:rsidP="00837FEC">
      <w:pPr>
        <w:numPr>
          <w:ilvl w:val="0"/>
          <w:numId w:val="13"/>
        </w:numPr>
        <w:spacing w:line="288" w:lineRule="auto"/>
        <w:jc w:val="both"/>
        <w:rPr>
          <w:rFonts w:ascii="Calibri" w:hAnsi="Calibri" w:cs="Calibri"/>
          <w:sz w:val="22"/>
          <w:szCs w:val="22"/>
        </w:rPr>
      </w:pPr>
      <w:r>
        <w:rPr>
          <w:rFonts w:ascii="Calibri" w:hAnsi="Calibri" w:cs="Calibri"/>
          <w:sz w:val="22"/>
          <w:szCs w:val="22"/>
        </w:rPr>
        <w:t>Zákon č. 174/1968 Sb. o státním odborném dozoru nad bezpečností práce, ve znění pozdějších předpisů</w:t>
      </w:r>
    </w:p>
    <w:p w:rsidR="00837FEC" w:rsidRDefault="00837FEC" w:rsidP="00837FEC">
      <w:pPr>
        <w:numPr>
          <w:ilvl w:val="0"/>
          <w:numId w:val="13"/>
        </w:numPr>
        <w:spacing w:line="288" w:lineRule="auto"/>
        <w:jc w:val="both"/>
        <w:rPr>
          <w:rFonts w:ascii="Calibri" w:hAnsi="Calibri" w:cs="Calibri"/>
          <w:sz w:val="22"/>
          <w:szCs w:val="22"/>
        </w:rPr>
      </w:pPr>
      <w:r>
        <w:rPr>
          <w:rFonts w:ascii="Calibri" w:hAnsi="Calibri" w:cs="Calibri"/>
          <w:sz w:val="22"/>
          <w:szCs w:val="22"/>
        </w:rPr>
        <w:t>Nařízení vlády, kterým se stanoví podmínky ochrany zdraví při práci č. 361/2007 Sb.+ novela 68/2010 Sb.</w:t>
      </w:r>
    </w:p>
    <w:p w:rsidR="00837FEC" w:rsidRDefault="00837FEC" w:rsidP="00837FEC">
      <w:pPr>
        <w:numPr>
          <w:ilvl w:val="0"/>
          <w:numId w:val="13"/>
        </w:numPr>
        <w:spacing w:line="288" w:lineRule="auto"/>
        <w:jc w:val="both"/>
        <w:rPr>
          <w:rFonts w:ascii="Calibri" w:hAnsi="Calibri" w:cs="Calibri"/>
          <w:sz w:val="22"/>
          <w:szCs w:val="22"/>
        </w:rPr>
      </w:pPr>
      <w:r>
        <w:rPr>
          <w:rFonts w:ascii="Calibri" w:hAnsi="Calibri" w:cs="Calibri"/>
          <w:sz w:val="22"/>
          <w:szCs w:val="22"/>
        </w:rPr>
        <w:t xml:space="preserve">Vyhláška o bezpečnosti práce technických zařízeních při stavebních pracích č. 60/2006 Sb. </w:t>
      </w:r>
    </w:p>
    <w:p w:rsidR="00837FEC" w:rsidRDefault="00837FEC" w:rsidP="00837FEC">
      <w:pPr>
        <w:numPr>
          <w:ilvl w:val="0"/>
          <w:numId w:val="13"/>
        </w:numPr>
        <w:spacing w:line="288" w:lineRule="auto"/>
        <w:jc w:val="both"/>
        <w:rPr>
          <w:rFonts w:ascii="Calibri" w:hAnsi="Calibri" w:cs="Calibri"/>
          <w:sz w:val="22"/>
          <w:szCs w:val="22"/>
        </w:rPr>
      </w:pPr>
      <w:r>
        <w:rPr>
          <w:rFonts w:ascii="Calibri" w:hAnsi="Calibri" w:cs="Calibri"/>
          <w:sz w:val="22"/>
          <w:szCs w:val="22"/>
        </w:rPr>
        <w:t xml:space="preserve">Zákon č. 67/2001 Sb. o požární ochraně ve znění pozdějších předpisů </w:t>
      </w:r>
    </w:p>
    <w:p w:rsidR="00837FEC" w:rsidRDefault="00837FEC" w:rsidP="00837FEC">
      <w:pPr>
        <w:numPr>
          <w:ilvl w:val="0"/>
          <w:numId w:val="13"/>
        </w:numPr>
        <w:spacing w:line="288" w:lineRule="auto"/>
        <w:jc w:val="both"/>
        <w:rPr>
          <w:rFonts w:ascii="Calibri" w:hAnsi="Calibri" w:cs="Calibri"/>
          <w:sz w:val="22"/>
          <w:szCs w:val="22"/>
        </w:rPr>
      </w:pPr>
      <w:r>
        <w:rPr>
          <w:rFonts w:ascii="Calibri" w:hAnsi="Calibri" w:cs="Calibri"/>
          <w:sz w:val="22"/>
          <w:szCs w:val="22"/>
        </w:rPr>
        <w:t>Vyhlášku MV č. 246/2001 Sb. o požární prevenci v platném znění</w:t>
      </w:r>
    </w:p>
    <w:p w:rsidR="00837FEC" w:rsidRDefault="00837FEC" w:rsidP="00837FEC">
      <w:pPr>
        <w:numPr>
          <w:ilvl w:val="0"/>
          <w:numId w:val="13"/>
        </w:numPr>
        <w:spacing w:line="288" w:lineRule="auto"/>
        <w:jc w:val="both"/>
        <w:rPr>
          <w:rFonts w:ascii="Calibri" w:hAnsi="Calibri" w:cs="Calibri"/>
          <w:sz w:val="22"/>
          <w:szCs w:val="22"/>
        </w:rPr>
      </w:pPr>
      <w:r>
        <w:rPr>
          <w:rFonts w:ascii="Calibri" w:hAnsi="Calibri" w:cs="Calibri"/>
          <w:sz w:val="22"/>
          <w:szCs w:val="22"/>
        </w:rPr>
        <w:t>Nařízení vlády č. 201/2010 Sb., o způsobu evidence úrazů, hlášení a zasílání záznamu o úrazu v platném znění</w:t>
      </w:r>
    </w:p>
    <w:p w:rsidR="00837FEC" w:rsidRDefault="00837FEC" w:rsidP="00837FEC">
      <w:pPr>
        <w:numPr>
          <w:ilvl w:val="0"/>
          <w:numId w:val="13"/>
        </w:numPr>
        <w:spacing w:line="288" w:lineRule="auto"/>
        <w:jc w:val="both"/>
        <w:rPr>
          <w:rFonts w:ascii="Calibri" w:hAnsi="Calibri" w:cs="Calibri"/>
          <w:sz w:val="22"/>
          <w:szCs w:val="22"/>
        </w:rPr>
      </w:pPr>
      <w:r>
        <w:rPr>
          <w:rFonts w:ascii="Calibri" w:hAnsi="Calibri" w:cs="Calibri"/>
          <w:sz w:val="22"/>
          <w:szCs w:val="22"/>
        </w:rPr>
        <w:t>Nařízení vlády č. 101/2005 Sb. o podrobnějších požadavcích na pracoviště a pracovní prostředí, ve znění pozdějších předpisů</w:t>
      </w:r>
    </w:p>
    <w:p w:rsidR="00837FEC" w:rsidRDefault="00837FEC" w:rsidP="00837FEC">
      <w:pPr>
        <w:numPr>
          <w:ilvl w:val="0"/>
          <w:numId w:val="13"/>
        </w:numPr>
        <w:spacing w:line="288" w:lineRule="auto"/>
        <w:jc w:val="both"/>
        <w:rPr>
          <w:rFonts w:ascii="Calibri" w:hAnsi="Calibri" w:cs="Calibri"/>
          <w:sz w:val="22"/>
          <w:szCs w:val="22"/>
        </w:rPr>
      </w:pPr>
      <w:r>
        <w:rPr>
          <w:rFonts w:ascii="Calibri" w:hAnsi="Calibri" w:cs="Calibri"/>
          <w:sz w:val="22"/>
          <w:szCs w:val="22"/>
        </w:rPr>
        <w:t>Nařízení vlády č. 495/2001 Sb., kterým se stanoví rozsah a bližší podmínky poskytování osobních ochranných pracovních prostředků, mycích, čistících a dezinfekčních prostředků v platném znění</w:t>
      </w:r>
    </w:p>
    <w:p w:rsidR="00837FEC" w:rsidRDefault="00837FEC" w:rsidP="00837FEC">
      <w:pPr>
        <w:numPr>
          <w:ilvl w:val="0"/>
          <w:numId w:val="13"/>
        </w:numPr>
        <w:spacing w:line="288" w:lineRule="auto"/>
        <w:jc w:val="both"/>
        <w:rPr>
          <w:rFonts w:ascii="Calibri" w:hAnsi="Calibri" w:cs="Calibri"/>
          <w:color w:val="000000"/>
          <w:sz w:val="22"/>
          <w:szCs w:val="22"/>
        </w:rPr>
      </w:pPr>
      <w:r>
        <w:rPr>
          <w:rFonts w:ascii="Calibri" w:hAnsi="Calibri" w:cs="Calibri"/>
          <w:sz w:val="22"/>
          <w:szCs w:val="22"/>
        </w:rPr>
        <w:lastRenderedPageBreak/>
        <w:t>Nařízení vlády č. 11/2002 Sb</w:t>
      </w:r>
      <w:r>
        <w:rPr>
          <w:rFonts w:ascii="Calibri" w:hAnsi="Calibri" w:cs="Calibri"/>
          <w:color w:val="000000"/>
          <w:sz w:val="22"/>
          <w:szCs w:val="22"/>
        </w:rPr>
        <w:t xml:space="preserve">., kterým se stanoví vzhled a umístění bezpečnostních značek a zavedení signálů, ve znění </w:t>
      </w:r>
      <w:r>
        <w:rPr>
          <w:rFonts w:ascii="Calibri" w:hAnsi="Calibri" w:cs="Calibri"/>
          <w:sz w:val="22"/>
          <w:szCs w:val="22"/>
        </w:rPr>
        <w:t>pozdějších předpisů</w:t>
      </w:r>
    </w:p>
    <w:p w:rsidR="00837FEC" w:rsidRDefault="00837FEC" w:rsidP="00837FEC">
      <w:pPr>
        <w:spacing w:line="288" w:lineRule="auto"/>
        <w:rPr>
          <w:rFonts w:ascii="Calibri" w:hAnsi="Calibri" w:cs="Calibri"/>
          <w:color w:val="000000"/>
          <w:sz w:val="22"/>
          <w:szCs w:val="22"/>
        </w:rPr>
      </w:pPr>
    </w:p>
    <w:p w:rsidR="00837FEC" w:rsidRDefault="00837FEC" w:rsidP="00837FEC">
      <w:pPr>
        <w:numPr>
          <w:ilvl w:val="0"/>
          <w:numId w:val="13"/>
        </w:numPr>
        <w:spacing w:line="288" w:lineRule="auto"/>
        <w:jc w:val="both"/>
        <w:rPr>
          <w:rFonts w:ascii="Calibri" w:hAnsi="Calibri" w:cs="Calibri"/>
          <w:color w:val="000000"/>
          <w:sz w:val="22"/>
          <w:szCs w:val="22"/>
        </w:rPr>
      </w:pPr>
      <w:r>
        <w:rPr>
          <w:rFonts w:ascii="Calibri" w:hAnsi="Calibri" w:cs="Calibri"/>
          <w:color w:val="000000"/>
          <w:sz w:val="22"/>
          <w:szCs w:val="22"/>
        </w:rPr>
        <w:t xml:space="preserve">Vyhláška č. </w:t>
      </w:r>
      <w:r>
        <w:rPr>
          <w:rFonts w:ascii="Calibri" w:hAnsi="Calibri" w:cs="Calibri"/>
          <w:sz w:val="22"/>
          <w:szCs w:val="22"/>
        </w:rPr>
        <w:t>73/2010 Sb.,</w:t>
      </w:r>
      <w:r>
        <w:rPr>
          <w:rFonts w:ascii="Calibri" w:hAnsi="Calibri" w:cs="Calibri"/>
          <w:color w:val="000000"/>
          <w:sz w:val="22"/>
          <w:szCs w:val="22"/>
        </w:rPr>
        <w:t xml:space="preserve"> o stanovení vyhrazených elektrických technických zařízení, jejich zařazení do tříd a skupin a o bližších podmínkách jejich bezpečnosti (vyhláška o vyhrazených elektrických technických zařízeních)</w:t>
      </w:r>
    </w:p>
    <w:p w:rsidR="00837FEC" w:rsidRDefault="00837FEC" w:rsidP="00837FEC">
      <w:pPr>
        <w:numPr>
          <w:ilvl w:val="0"/>
          <w:numId w:val="13"/>
        </w:numPr>
        <w:spacing w:line="288" w:lineRule="auto"/>
        <w:jc w:val="both"/>
        <w:rPr>
          <w:rFonts w:ascii="Calibri" w:hAnsi="Calibri" w:cs="Calibri"/>
          <w:sz w:val="22"/>
          <w:szCs w:val="22"/>
        </w:rPr>
      </w:pPr>
      <w:r>
        <w:rPr>
          <w:rFonts w:ascii="Calibri" w:hAnsi="Calibri" w:cs="Calibri"/>
          <w:color w:val="000000"/>
          <w:sz w:val="22"/>
          <w:szCs w:val="22"/>
        </w:rPr>
        <w:t>Vyhláška č. 272/2011 Sb., o ochraně zdraví před nepříznivými účinky hluku a vibrací</w:t>
      </w:r>
    </w:p>
    <w:p w:rsidR="00837FEC" w:rsidRDefault="00837FEC" w:rsidP="00837FEC">
      <w:pPr>
        <w:numPr>
          <w:ilvl w:val="0"/>
          <w:numId w:val="13"/>
        </w:numPr>
        <w:spacing w:line="288" w:lineRule="auto"/>
        <w:jc w:val="both"/>
        <w:rPr>
          <w:rFonts w:ascii="Calibri" w:hAnsi="Calibri" w:cs="Calibri"/>
          <w:sz w:val="22"/>
          <w:szCs w:val="22"/>
        </w:rPr>
      </w:pPr>
      <w:r>
        <w:rPr>
          <w:rFonts w:ascii="Calibri" w:hAnsi="Calibri" w:cs="Calibri"/>
          <w:sz w:val="22"/>
          <w:szCs w:val="22"/>
        </w:rPr>
        <w:t xml:space="preserve">Platné hygienické předpisy </w:t>
      </w:r>
    </w:p>
    <w:p w:rsidR="00837FEC" w:rsidRDefault="00837FEC" w:rsidP="00837FEC">
      <w:pPr>
        <w:numPr>
          <w:ilvl w:val="0"/>
          <w:numId w:val="13"/>
        </w:numPr>
        <w:spacing w:line="288" w:lineRule="auto"/>
        <w:jc w:val="both"/>
        <w:rPr>
          <w:rFonts w:ascii="Calibri" w:hAnsi="Calibri" w:cs="Calibri"/>
          <w:sz w:val="22"/>
          <w:szCs w:val="22"/>
        </w:rPr>
      </w:pPr>
      <w:r>
        <w:rPr>
          <w:rFonts w:ascii="Calibri" w:hAnsi="Calibri" w:cs="Calibri"/>
          <w:sz w:val="22"/>
          <w:szCs w:val="22"/>
        </w:rPr>
        <w:t>Dodržování příslušných ČSN</w:t>
      </w:r>
    </w:p>
    <w:p w:rsidR="00837FEC" w:rsidRDefault="00837FEC" w:rsidP="00837FEC">
      <w:pPr>
        <w:spacing w:line="288" w:lineRule="auto"/>
        <w:ind w:firstLine="360"/>
        <w:jc w:val="both"/>
        <w:rPr>
          <w:rFonts w:ascii="Calibri" w:hAnsi="Calibri" w:cs="Calibri"/>
          <w:sz w:val="22"/>
          <w:szCs w:val="22"/>
        </w:rPr>
      </w:pPr>
    </w:p>
    <w:p w:rsidR="00837FEC" w:rsidRDefault="00837FEC" w:rsidP="00837FEC">
      <w:pPr>
        <w:spacing w:line="288" w:lineRule="auto"/>
        <w:jc w:val="both"/>
        <w:rPr>
          <w:rFonts w:ascii="Calibri" w:hAnsi="Calibri" w:cs="Calibri"/>
          <w:sz w:val="22"/>
          <w:szCs w:val="22"/>
        </w:rPr>
      </w:pPr>
      <w:r>
        <w:rPr>
          <w:rFonts w:ascii="Calibri" w:hAnsi="Calibri" w:cs="Calibri"/>
          <w:sz w:val="22"/>
          <w:szCs w:val="22"/>
        </w:rPr>
        <w:t>Koordinátor BOZP bude určen investorem. Podmínky pro funkci Koordinátora BOZP na staveništi upravuje Zákon č. 309/2006 Sb. včetně novel, kde jsou také dále uvedeny povinnosti investora a dodavatelů vzhledem ke Koordinátorovi BOZP na staveništi.</w:t>
      </w:r>
    </w:p>
    <w:p w:rsidR="00837FEC" w:rsidRPr="00A84613" w:rsidRDefault="00837FEC" w:rsidP="00837FEC">
      <w:pPr>
        <w:pStyle w:val="Nadpis1"/>
        <w:numPr>
          <w:ilvl w:val="0"/>
          <w:numId w:val="2"/>
        </w:numPr>
        <w:spacing w:before="480" w:after="360" w:line="288" w:lineRule="auto"/>
        <w:ind w:left="0" w:right="0" w:firstLine="0"/>
      </w:pPr>
      <w:bookmarkStart w:id="115" w:name="_Toc465169571"/>
      <w:bookmarkStart w:id="116" w:name="_Toc34210844"/>
      <w:bookmarkStart w:id="117" w:name="_Toc46925563"/>
      <w:bookmarkStart w:id="118" w:name="_Toc124317865"/>
      <w:r w:rsidRPr="00A84613">
        <w:t>7. Poznámka</w:t>
      </w:r>
      <w:bookmarkEnd w:id="115"/>
      <w:bookmarkEnd w:id="116"/>
      <w:bookmarkEnd w:id="117"/>
      <w:bookmarkEnd w:id="118"/>
    </w:p>
    <w:p w:rsidR="00837FEC" w:rsidRPr="00322C8E" w:rsidRDefault="00837FEC" w:rsidP="00837FEC">
      <w:pPr>
        <w:spacing w:line="288" w:lineRule="auto"/>
        <w:jc w:val="both"/>
        <w:rPr>
          <w:rFonts w:ascii="Calibri" w:hAnsi="Calibri" w:cs="Calibri"/>
          <w:sz w:val="22"/>
          <w:szCs w:val="22"/>
        </w:rPr>
      </w:pPr>
      <w:r>
        <w:rPr>
          <w:rFonts w:ascii="Calibri" w:hAnsi="Calibri" w:cs="Calibri"/>
          <w:sz w:val="22"/>
          <w:szCs w:val="22"/>
        </w:rPr>
        <w:t xml:space="preserve">Všechny kabely </w:t>
      </w:r>
      <w:r w:rsidRPr="00445CB9">
        <w:rPr>
          <w:rFonts w:ascii="Calibri" w:hAnsi="Calibri" w:cs="Calibri"/>
          <w:sz w:val="22"/>
          <w:szCs w:val="22"/>
        </w:rPr>
        <w:t>a jednotlivé vodiče budou na obou koncích zřetelně</w:t>
      </w:r>
      <w:r>
        <w:rPr>
          <w:rFonts w:ascii="Calibri" w:hAnsi="Calibri" w:cs="Calibri"/>
          <w:sz w:val="22"/>
          <w:szCs w:val="22"/>
        </w:rPr>
        <w:t xml:space="preserve"> a</w:t>
      </w:r>
      <w:r w:rsidRPr="00445CB9">
        <w:rPr>
          <w:rFonts w:ascii="Calibri" w:hAnsi="Calibri" w:cs="Calibri"/>
          <w:sz w:val="22"/>
          <w:szCs w:val="22"/>
        </w:rPr>
        <w:t xml:space="preserve"> trvale označeny. Označení v rozvaděčích bude provedeno tak aby bylo čitelné. Označení bude obsahovat u popisu kabelu </w:t>
      </w:r>
      <w:r>
        <w:rPr>
          <w:rFonts w:ascii="Calibri" w:hAnsi="Calibri" w:cs="Calibri"/>
          <w:sz w:val="22"/>
          <w:szCs w:val="22"/>
        </w:rPr>
        <w:t xml:space="preserve">název, typ a </w:t>
      </w:r>
      <w:r w:rsidRPr="00445CB9">
        <w:rPr>
          <w:rFonts w:ascii="Calibri" w:hAnsi="Calibri" w:cs="Calibri"/>
          <w:sz w:val="22"/>
          <w:szCs w:val="22"/>
        </w:rPr>
        <w:t>koncové zařízení</w:t>
      </w:r>
      <w:r>
        <w:rPr>
          <w:rFonts w:ascii="Calibri" w:hAnsi="Calibri" w:cs="Calibri"/>
          <w:sz w:val="22"/>
          <w:szCs w:val="22"/>
        </w:rPr>
        <w:t>.</w:t>
      </w:r>
    </w:p>
    <w:p w:rsidR="00837FEC" w:rsidRDefault="00837FEC" w:rsidP="00837FEC">
      <w:pPr>
        <w:spacing w:line="288" w:lineRule="auto"/>
        <w:rPr>
          <w:rFonts w:ascii="Calibri" w:hAnsi="Calibri" w:cs="Calibri"/>
          <w:b/>
          <w:i/>
          <w:iCs/>
          <w:color w:val="000000"/>
          <w:sz w:val="22"/>
          <w:szCs w:val="22"/>
        </w:rPr>
      </w:pPr>
    </w:p>
    <w:p w:rsidR="00837FEC" w:rsidRDefault="00837FEC" w:rsidP="00837FEC">
      <w:pPr>
        <w:spacing w:line="288" w:lineRule="auto"/>
        <w:jc w:val="both"/>
        <w:rPr>
          <w:rFonts w:ascii="Calibri" w:hAnsi="Calibri" w:cs="Calibri"/>
          <w:sz w:val="22"/>
          <w:szCs w:val="22"/>
        </w:rPr>
      </w:pPr>
      <w:r w:rsidRPr="00322C8E">
        <w:rPr>
          <w:rFonts w:ascii="Calibri" w:hAnsi="Calibri" w:cs="Calibri"/>
          <w:sz w:val="22"/>
          <w:szCs w:val="22"/>
        </w:rPr>
        <w:t>Jsou-li v projektové dokumentaci uvedeny odkazy na výrobce, obchodní názvy nebo specifické označení výrobku, jsou tyto odkazy informativní a zadavatel umožňuje použití jiných, avšak kvalitativně, technicky a esteticky stejných nebo lepších řešení.</w:t>
      </w:r>
    </w:p>
    <w:p w:rsidR="00837FEC" w:rsidRPr="00A84613" w:rsidRDefault="00837FEC" w:rsidP="00837FEC">
      <w:pPr>
        <w:pStyle w:val="Nadpis1"/>
        <w:numPr>
          <w:ilvl w:val="0"/>
          <w:numId w:val="2"/>
        </w:numPr>
        <w:spacing w:before="480" w:after="360" w:line="288" w:lineRule="auto"/>
        <w:ind w:left="0" w:right="0" w:firstLine="0"/>
      </w:pPr>
      <w:bookmarkStart w:id="119" w:name="_Toc46925564"/>
      <w:bookmarkStart w:id="120" w:name="_Toc124317866"/>
      <w:r w:rsidRPr="00A84613">
        <w:t>8. Seznam dokumentace</w:t>
      </w:r>
      <w:bookmarkEnd w:id="119"/>
      <w:bookmarkEnd w:id="120"/>
    </w:p>
    <w:p w:rsidR="00837FEC" w:rsidRPr="00837FEC" w:rsidRDefault="00837FEC" w:rsidP="00837FEC">
      <w:pPr>
        <w:pStyle w:val="Odstavecseseznamem"/>
        <w:numPr>
          <w:ilvl w:val="0"/>
          <w:numId w:val="2"/>
        </w:numPr>
        <w:spacing w:line="288" w:lineRule="auto"/>
        <w:ind w:left="431" w:hanging="431"/>
        <w:rPr>
          <w:rFonts w:ascii="Calibri" w:hAnsi="Calibri" w:cs="Calibri"/>
          <w:sz w:val="22"/>
          <w:szCs w:val="22"/>
        </w:rPr>
      </w:pPr>
      <w:r w:rsidRPr="00837FEC">
        <w:rPr>
          <w:rFonts w:ascii="Calibri" w:hAnsi="Calibri" w:cs="Calibri"/>
          <w:sz w:val="22"/>
          <w:szCs w:val="22"/>
        </w:rPr>
        <w:t xml:space="preserve">a) </w:t>
      </w:r>
      <w:r w:rsidRPr="00837FEC">
        <w:rPr>
          <w:rFonts w:ascii="Calibri" w:hAnsi="Calibri" w:cs="Calibri"/>
          <w:sz w:val="22"/>
          <w:szCs w:val="22"/>
        </w:rPr>
        <w:tab/>
        <w:t>Technická zpráva</w:t>
      </w:r>
      <w:r w:rsidRPr="00837FEC">
        <w:rPr>
          <w:rFonts w:ascii="Calibri" w:hAnsi="Calibri" w:cs="Calibri"/>
          <w:sz w:val="22"/>
          <w:szCs w:val="22"/>
        </w:rPr>
        <w:tab/>
      </w:r>
    </w:p>
    <w:p w:rsidR="00837FEC" w:rsidRPr="00837FEC" w:rsidRDefault="00837FEC" w:rsidP="00837FEC">
      <w:pPr>
        <w:pStyle w:val="Odstavecseseznamem"/>
        <w:numPr>
          <w:ilvl w:val="0"/>
          <w:numId w:val="2"/>
        </w:numPr>
        <w:spacing w:line="288" w:lineRule="auto"/>
        <w:ind w:left="431" w:hanging="431"/>
        <w:rPr>
          <w:rFonts w:ascii="Calibri" w:hAnsi="Calibri" w:cs="Calibri"/>
          <w:sz w:val="22"/>
          <w:szCs w:val="22"/>
        </w:rPr>
      </w:pPr>
      <w:r w:rsidRPr="00837FEC">
        <w:rPr>
          <w:rFonts w:ascii="Calibri" w:hAnsi="Calibri" w:cs="Calibri"/>
          <w:sz w:val="22"/>
          <w:szCs w:val="22"/>
        </w:rPr>
        <w:tab/>
        <w:t xml:space="preserve">b) </w:t>
      </w:r>
      <w:r w:rsidRPr="00837FEC">
        <w:rPr>
          <w:rFonts w:ascii="Calibri" w:hAnsi="Calibri" w:cs="Calibri"/>
          <w:sz w:val="22"/>
          <w:szCs w:val="22"/>
        </w:rPr>
        <w:tab/>
        <w:t xml:space="preserve">Výkresová část: </w:t>
      </w:r>
    </w:p>
    <w:p w:rsidR="00837FEC" w:rsidRPr="00837FEC" w:rsidRDefault="00837FEC" w:rsidP="00837FEC">
      <w:pPr>
        <w:pStyle w:val="Odstavecseseznamem"/>
        <w:numPr>
          <w:ilvl w:val="0"/>
          <w:numId w:val="2"/>
        </w:numPr>
        <w:tabs>
          <w:tab w:val="left" w:pos="1418"/>
        </w:tabs>
        <w:spacing w:line="288" w:lineRule="auto"/>
        <w:ind w:left="0" w:firstLine="0"/>
        <w:rPr>
          <w:rFonts w:ascii="Calibri" w:hAnsi="Calibri" w:cs="Calibri"/>
          <w:sz w:val="22"/>
          <w:szCs w:val="22"/>
        </w:rPr>
      </w:pPr>
      <w:r w:rsidRPr="00837FEC">
        <w:rPr>
          <w:rFonts w:ascii="Calibri" w:hAnsi="Calibri" w:cs="Calibri"/>
          <w:sz w:val="22"/>
          <w:szCs w:val="22"/>
        </w:rPr>
        <w:tab/>
        <w:t>1. Situace</w:t>
      </w:r>
    </w:p>
    <w:p w:rsidR="00837FEC" w:rsidRPr="00837FEC" w:rsidRDefault="00837FEC" w:rsidP="00837FEC">
      <w:pPr>
        <w:pStyle w:val="Odstavecseseznamem"/>
        <w:numPr>
          <w:ilvl w:val="0"/>
          <w:numId w:val="2"/>
        </w:numPr>
        <w:tabs>
          <w:tab w:val="left" w:pos="1418"/>
        </w:tabs>
        <w:spacing w:line="288" w:lineRule="auto"/>
        <w:ind w:left="0" w:firstLine="0"/>
        <w:rPr>
          <w:rFonts w:ascii="Calibri" w:hAnsi="Calibri" w:cs="Calibri"/>
          <w:sz w:val="22"/>
          <w:szCs w:val="22"/>
        </w:rPr>
      </w:pPr>
      <w:r w:rsidRPr="00837FEC">
        <w:rPr>
          <w:rFonts w:ascii="Calibri" w:hAnsi="Calibri" w:cs="Calibri"/>
          <w:sz w:val="22"/>
          <w:szCs w:val="22"/>
        </w:rPr>
        <w:tab/>
        <w:t>2. Řez</w:t>
      </w:r>
    </w:p>
    <w:p w:rsidR="00837FEC" w:rsidRDefault="00837FEC" w:rsidP="00837FEC">
      <w:pPr>
        <w:pStyle w:val="Odstavecseseznamem"/>
        <w:numPr>
          <w:ilvl w:val="0"/>
          <w:numId w:val="2"/>
        </w:numPr>
        <w:tabs>
          <w:tab w:val="left" w:pos="1418"/>
        </w:tabs>
        <w:spacing w:line="288" w:lineRule="auto"/>
        <w:ind w:left="0" w:firstLine="0"/>
        <w:rPr>
          <w:rFonts w:ascii="Calibri" w:hAnsi="Calibri" w:cs="Calibri"/>
          <w:sz w:val="22"/>
          <w:szCs w:val="22"/>
        </w:rPr>
      </w:pPr>
      <w:r w:rsidRPr="00837FEC">
        <w:rPr>
          <w:rFonts w:ascii="Calibri" w:hAnsi="Calibri" w:cs="Calibri"/>
          <w:sz w:val="22"/>
          <w:szCs w:val="22"/>
        </w:rPr>
        <w:tab/>
        <w:t>3. Dispozice</w:t>
      </w:r>
    </w:p>
    <w:p w:rsidR="00837FEC" w:rsidRPr="00837FEC" w:rsidRDefault="00837FEC" w:rsidP="00837FEC">
      <w:pPr>
        <w:pStyle w:val="Odstavecseseznamem"/>
        <w:numPr>
          <w:ilvl w:val="8"/>
          <w:numId w:val="2"/>
        </w:numPr>
        <w:tabs>
          <w:tab w:val="left" w:pos="1418"/>
        </w:tabs>
        <w:spacing w:line="288" w:lineRule="auto"/>
        <w:ind w:left="0" w:firstLine="0"/>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r>
      <w:r w:rsidRPr="00837FEC">
        <w:rPr>
          <w:rFonts w:ascii="Calibri" w:hAnsi="Calibri" w:cs="Calibri"/>
          <w:sz w:val="22"/>
          <w:szCs w:val="22"/>
        </w:rPr>
        <w:t>4. Provedení hromosvodu a uzemnění</w:t>
      </w:r>
    </w:p>
    <w:p w:rsidR="00837FEC" w:rsidRPr="00837FEC" w:rsidRDefault="00837FEC" w:rsidP="00837FEC">
      <w:pPr>
        <w:pStyle w:val="Odstavecseseznamem"/>
        <w:numPr>
          <w:ilvl w:val="0"/>
          <w:numId w:val="2"/>
        </w:numPr>
        <w:spacing w:line="288" w:lineRule="auto"/>
        <w:ind w:left="431" w:hanging="431"/>
        <w:rPr>
          <w:rFonts w:ascii="Calibri" w:hAnsi="Calibri" w:cs="Calibri"/>
          <w:sz w:val="22"/>
          <w:szCs w:val="22"/>
        </w:rPr>
      </w:pPr>
      <w:r w:rsidRPr="00837FEC">
        <w:rPr>
          <w:rFonts w:ascii="Calibri" w:hAnsi="Calibri" w:cs="Calibri"/>
          <w:sz w:val="22"/>
          <w:szCs w:val="22"/>
        </w:rPr>
        <w:t xml:space="preserve">c) </w:t>
      </w:r>
      <w:r w:rsidRPr="00837FEC">
        <w:rPr>
          <w:rFonts w:ascii="Calibri" w:hAnsi="Calibri" w:cs="Calibri"/>
          <w:sz w:val="22"/>
          <w:szCs w:val="22"/>
        </w:rPr>
        <w:tab/>
        <w:t>Specifikace materiálu</w:t>
      </w:r>
    </w:p>
    <w:p w:rsidR="00837FEC" w:rsidRPr="00837FEC" w:rsidRDefault="00837FEC" w:rsidP="00837FEC">
      <w:pPr>
        <w:pStyle w:val="Odstavecseseznamem"/>
        <w:numPr>
          <w:ilvl w:val="0"/>
          <w:numId w:val="2"/>
        </w:numPr>
        <w:spacing w:line="288" w:lineRule="auto"/>
        <w:ind w:left="431" w:hanging="431"/>
        <w:rPr>
          <w:rFonts w:ascii="Calibri" w:hAnsi="Calibri" w:cs="Calibri"/>
          <w:sz w:val="22"/>
          <w:szCs w:val="22"/>
        </w:rPr>
      </w:pPr>
      <w:r w:rsidRPr="00837FEC">
        <w:rPr>
          <w:rFonts w:ascii="Calibri" w:hAnsi="Calibri" w:cs="Calibri"/>
          <w:sz w:val="22"/>
          <w:szCs w:val="22"/>
        </w:rPr>
        <w:t xml:space="preserve">d) </w:t>
      </w:r>
      <w:r w:rsidRPr="00837FEC">
        <w:rPr>
          <w:rFonts w:ascii="Calibri" w:hAnsi="Calibri" w:cs="Calibri"/>
          <w:sz w:val="22"/>
          <w:szCs w:val="22"/>
        </w:rPr>
        <w:tab/>
        <w:t>Analýza rizika (podle ČSN EN 62305-2, ed. 2)</w:t>
      </w:r>
    </w:p>
    <w:p w:rsidR="00837FEC" w:rsidRPr="00837FEC" w:rsidRDefault="00837FEC" w:rsidP="005F7BB1">
      <w:pPr>
        <w:pStyle w:val="Odstavecseseznamem"/>
        <w:numPr>
          <w:ilvl w:val="0"/>
          <w:numId w:val="2"/>
        </w:numPr>
        <w:spacing w:line="288" w:lineRule="auto"/>
        <w:ind w:left="431" w:hanging="431"/>
        <w:rPr>
          <w:rFonts w:ascii="Calibri" w:hAnsi="Calibri" w:cs="Calibri"/>
          <w:sz w:val="22"/>
          <w:szCs w:val="22"/>
        </w:rPr>
      </w:pPr>
      <w:r w:rsidRPr="00837FEC">
        <w:rPr>
          <w:rFonts w:ascii="Calibri" w:hAnsi="Calibri" w:cs="Calibri"/>
          <w:sz w:val="22"/>
          <w:szCs w:val="22"/>
        </w:rPr>
        <w:t xml:space="preserve">e) </w:t>
      </w:r>
      <w:r w:rsidRPr="00837FEC">
        <w:rPr>
          <w:rFonts w:ascii="Calibri" w:hAnsi="Calibri" w:cs="Calibri"/>
          <w:sz w:val="22"/>
          <w:szCs w:val="22"/>
        </w:rPr>
        <w:tab/>
        <w:t>Výpočet umělého osvětlení</w:t>
      </w:r>
    </w:p>
    <w:p w:rsidR="001F2F98" w:rsidRPr="001F2F98" w:rsidRDefault="005F7BB1" w:rsidP="005F7BB1">
      <w:pPr>
        <w:pStyle w:val="Odstavecseseznamem"/>
        <w:numPr>
          <w:ilvl w:val="0"/>
          <w:numId w:val="2"/>
        </w:numPr>
        <w:autoSpaceDE w:val="0"/>
        <w:autoSpaceDN w:val="0"/>
        <w:adjustRightInd w:val="0"/>
        <w:spacing w:before="480" w:after="360" w:line="360" w:lineRule="auto"/>
        <w:ind w:left="431" w:right="281" w:hanging="431"/>
        <w:jc w:val="both"/>
      </w:pPr>
      <w:r w:rsidRPr="005F7BB1">
        <w:rPr>
          <w:rFonts w:ascii="Calibri" w:hAnsi="Calibri" w:cs="Calibri"/>
          <w:sz w:val="22"/>
          <w:szCs w:val="22"/>
        </w:rPr>
        <w:t>f)</w:t>
      </w:r>
      <w:r w:rsidRPr="005F7BB1">
        <w:rPr>
          <w:rFonts w:ascii="Calibri" w:hAnsi="Calibri" w:cs="Calibri"/>
          <w:sz w:val="22"/>
          <w:szCs w:val="22"/>
        </w:rPr>
        <w:tab/>
      </w:r>
      <w:r w:rsidR="00837FEC" w:rsidRPr="005F7BB1">
        <w:rPr>
          <w:rFonts w:ascii="Calibri" w:hAnsi="Calibri" w:cs="Calibri"/>
          <w:sz w:val="22"/>
          <w:szCs w:val="22"/>
        </w:rPr>
        <w:t>Výpočet denního osvětlení</w:t>
      </w:r>
    </w:p>
    <w:sectPr w:rsidR="001F2F98" w:rsidRPr="001F2F98" w:rsidSect="00814475">
      <w:headerReference w:type="default" r:id="rId11"/>
      <w:footerReference w:type="default" r:id="rId12"/>
      <w:pgSz w:w="11906" w:h="16838" w:code="9"/>
      <w:pgMar w:top="1588" w:right="1418" w:bottom="1418" w:left="1418" w:header="567" w:footer="56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57A1" w:rsidRDefault="002957A1" w:rsidP="00584F1D">
      <w:r>
        <w:separator/>
      </w:r>
    </w:p>
  </w:endnote>
  <w:endnote w:type="continuationSeparator" w:id="1">
    <w:p w:rsidR="002957A1" w:rsidRDefault="002957A1" w:rsidP="00584F1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onotype Sorts">
    <w:panose1 w:val="00000000000000000000"/>
    <w:charset w:val="00"/>
    <w:family w:val="roman"/>
    <w:notTrueType/>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Semibold">
    <w:panose1 w:val="020B07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11" w:type="dxa"/>
      <w:tblLook w:val="0000"/>
    </w:tblPr>
    <w:tblGrid>
      <w:gridCol w:w="3070"/>
      <w:gridCol w:w="3070"/>
      <w:gridCol w:w="3071"/>
    </w:tblGrid>
    <w:tr w:rsidR="00271DAC">
      <w:trPr>
        <w:trHeight w:val="134"/>
      </w:trPr>
      <w:tc>
        <w:tcPr>
          <w:tcW w:w="3070" w:type="dxa"/>
          <w:shd w:val="clear" w:color="auto" w:fill="auto"/>
        </w:tcPr>
        <w:p w:rsidR="00271DAC" w:rsidRDefault="00271DAC">
          <w:pPr>
            <w:pStyle w:val="Zpat"/>
            <w:rPr>
              <w:rFonts w:ascii="Calibri" w:hAnsi="Calibri" w:cs="Calibri"/>
              <w:i/>
              <w:sz w:val="22"/>
              <w:szCs w:val="22"/>
            </w:rPr>
          </w:pPr>
          <w:r>
            <w:rPr>
              <w:rFonts w:ascii="Calibri" w:hAnsi="Calibri" w:cs="Calibri"/>
              <w:i/>
              <w:sz w:val="22"/>
              <w:szCs w:val="22"/>
            </w:rPr>
            <w:t xml:space="preserve">Ing. Jaroslav Kučera </w:t>
          </w:r>
        </w:p>
      </w:tc>
      <w:tc>
        <w:tcPr>
          <w:tcW w:w="3070" w:type="dxa"/>
          <w:shd w:val="clear" w:color="auto" w:fill="auto"/>
          <w:vAlign w:val="center"/>
        </w:tcPr>
        <w:p w:rsidR="00271DAC" w:rsidRDefault="00823CC4">
          <w:pPr>
            <w:pStyle w:val="Zpat"/>
            <w:jc w:val="center"/>
            <w:rPr>
              <w:rFonts w:ascii="Calibri" w:hAnsi="Calibri" w:cs="Calibri"/>
              <w:i/>
              <w:sz w:val="22"/>
              <w:szCs w:val="22"/>
            </w:rPr>
          </w:pPr>
          <w:r w:rsidRPr="00303BD6">
            <w:rPr>
              <w:rFonts w:ascii="Calibri" w:hAnsi="Calibri" w:cs="Calibri"/>
              <w:i/>
              <w:sz w:val="22"/>
              <w:szCs w:val="22"/>
            </w:rPr>
            <w:fldChar w:fldCharType="begin"/>
          </w:r>
          <w:r w:rsidR="00271DAC" w:rsidRPr="00303BD6">
            <w:rPr>
              <w:rFonts w:ascii="Calibri" w:hAnsi="Calibri" w:cs="Calibri"/>
              <w:i/>
              <w:sz w:val="22"/>
              <w:szCs w:val="22"/>
            </w:rPr>
            <w:instrText>PAGE</w:instrText>
          </w:r>
          <w:r w:rsidRPr="00303BD6">
            <w:rPr>
              <w:rFonts w:ascii="Calibri" w:hAnsi="Calibri" w:cs="Calibri"/>
              <w:i/>
              <w:sz w:val="22"/>
              <w:szCs w:val="22"/>
            </w:rPr>
            <w:fldChar w:fldCharType="separate"/>
          </w:r>
          <w:r w:rsidR="00346C17">
            <w:rPr>
              <w:rFonts w:ascii="Calibri" w:hAnsi="Calibri" w:cs="Calibri"/>
              <w:i/>
              <w:noProof/>
              <w:sz w:val="22"/>
              <w:szCs w:val="22"/>
            </w:rPr>
            <w:t>3</w:t>
          </w:r>
          <w:r w:rsidRPr="00303BD6">
            <w:rPr>
              <w:rFonts w:ascii="Calibri" w:hAnsi="Calibri" w:cs="Calibri"/>
              <w:i/>
              <w:sz w:val="22"/>
              <w:szCs w:val="22"/>
            </w:rPr>
            <w:fldChar w:fldCharType="end"/>
          </w:r>
          <w:r w:rsidR="00271DAC" w:rsidRPr="00303BD6">
            <w:rPr>
              <w:rFonts w:ascii="Calibri" w:hAnsi="Calibri" w:cs="Calibri"/>
              <w:i/>
              <w:sz w:val="22"/>
              <w:szCs w:val="22"/>
            </w:rPr>
            <w:t xml:space="preserve"> </w:t>
          </w:r>
          <w:r w:rsidR="00271DAC">
            <w:rPr>
              <w:rFonts w:ascii="Calibri" w:hAnsi="Calibri" w:cs="Calibri"/>
              <w:i/>
              <w:sz w:val="22"/>
              <w:szCs w:val="22"/>
            </w:rPr>
            <w:t xml:space="preserve">z </w:t>
          </w:r>
          <w:r w:rsidRPr="00303BD6">
            <w:rPr>
              <w:rFonts w:ascii="Calibri" w:hAnsi="Calibri" w:cs="Calibri"/>
              <w:i/>
              <w:sz w:val="22"/>
              <w:szCs w:val="22"/>
            </w:rPr>
            <w:fldChar w:fldCharType="begin"/>
          </w:r>
          <w:r w:rsidR="00271DAC" w:rsidRPr="00303BD6">
            <w:rPr>
              <w:rFonts w:ascii="Calibri" w:hAnsi="Calibri" w:cs="Calibri"/>
              <w:i/>
              <w:sz w:val="22"/>
              <w:szCs w:val="22"/>
            </w:rPr>
            <w:instrText>NUMPAGES \* ARABIC</w:instrText>
          </w:r>
          <w:r w:rsidRPr="00303BD6">
            <w:rPr>
              <w:rFonts w:ascii="Calibri" w:hAnsi="Calibri" w:cs="Calibri"/>
              <w:i/>
              <w:sz w:val="22"/>
              <w:szCs w:val="22"/>
            </w:rPr>
            <w:fldChar w:fldCharType="separate"/>
          </w:r>
          <w:r w:rsidR="00346C17">
            <w:rPr>
              <w:rFonts w:ascii="Calibri" w:hAnsi="Calibri" w:cs="Calibri"/>
              <w:i/>
              <w:noProof/>
              <w:sz w:val="22"/>
              <w:szCs w:val="22"/>
            </w:rPr>
            <w:t>14</w:t>
          </w:r>
          <w:r w:rsidRPr="00303BD6">
            <w:rPr>
              <w:rFonts w:ascii="Calibri" w:hAnsi="Calibri" w:cs="Calibri"/>
              <w:i/>
              <w:sz w:val="22"/>
              <w:szCs w:val="22"/>
            </w:rPr>
            <w:fldChar w:fldCharType="end"/>
          </w:r>
        </w:p>
        <w:p w:rsidR="00271DAC" w:rsidRDefault="00271DAC">
          <w:pPr>
            <w:pStyle w:val="Zpat"/>
            <w:jc w:val="center"/>
            <w:rPr>
              <w:rFonts w:ascii="Calibri" w:hAnsi="Calibri" w:cs="Calibri"/>
              <w:i/>
              <w:sz w:val="22"/>
              <w:szCs w:val="22"/>
            </w:rPr>
          </w:pPr>
        </w:p>
      </w:tc>
      <w:tc>
        <w:tcPr>
          <w:tcW w:w="3071" w:type="dxa"/>
          <w:shd w:val="clear" w:color="auto" w:fill="auto"/>
          <w:vAlign w:val="center"/>
        </w:tcPr>
        <w:p w:rsidR="00271DAC" w:rsidRDefault="00E35D6D" w:rsidP="0070333C">
          <w:pPr>
            <w:pStyle w:val="Zpat"/>
            <w:jc w:val="right"/>
            <w:rPr>
              <w:rFonts w:ascii="Calibri" w:hAnsi="Calibri" w:cs="Calibri"/>
              <w:i/>
              <w:sz w:val="22"/>
              <w:szCs w:val="22"/>
            </w:rPr>
          </w:pPr>
          <w:r>
            <w:rPr>
              <w:rFonts w:ascii="Calibri" w:hAnsi="Calibri" w:cs="Calibri"/>
              <w:i/>
              <w:sz w:val="22"/>
              <w:szCs w:val="22"/>
            </w:rPr>
            <w:t>20</w:t>
          </w:r>
          <w:r w:rsidR="00271DAC">
            <w:rPr>
              <w:rFonts w:ascii="Calibri" w:hAnsi="Calibri" w:cs="Calibri"/>
              <w:i/>
              <w:sz w:val="22"/>
              <w:szCs w:val="22"/>
            </w:rPr>
            <w:t xml:space="preserve">. </w:t>
          </w:r>
          <w:r>
            <w:rPr>
              <w:rFonts w:ascii="Calibri" w:hAnsi="Calibri" w:cs="Calibri"/>
              <w:i/>
              <w:sz w:val="22"/>
              <w:szCs w:val="22"/>
            </w:rPr>
            <w:t>12</w:t>
          </w:r>
          <w:r w:rsidR="00271DAC">
            <w:rPr>
              <w:rFonts w:ascii="Calibri" w:hAnsi="Calibri" w:cs="Calibri"/>
              <w:i/>
              <w:sz w:val="22"/>
              <w:szCs w:val="22"/>
            </w:rPr>
            <w:t>. 202</w:t>
          </w:r>
          <w:r>
            <w:rPr>
              <w:rFonts w:ascii="Calibri" w:hAnsi="Calibri" w:cs="Calibri"/>
              <w:i/>
              <w:sz w:val="22"/>
              <w:szCs w:val="22"/>
            </w:rPr>
            <w:t>2</w:t>
          </w:r>
        </w:p>
        <w:p w:rsidR="00271DAC" w:rsidRDefault="00271DAC" w:rsidP="0070333C">
          <w:pPr>
            <w:pStyle w:val="Zpat"/>
            <w:jc w:val="right"/>
            <w:rPr>
              <w:rFonts w:ascii="Calibri" w:hAnsi="Calibri" w:cs="Calibri"/>
              <w:i/>
              <w:sz w:val="22"/>
              <w:szCs w:val="22"/>
            </w:rPr>
          </w:pPr>
        </w:p>
      </w:tc>
    </w:tr>
  </w:tbl>
  <w:p w:rsidR="00271DAC" w:rsidRDefault="00271DAC">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57A1" w:rsidRDefault="002957A1" w:rsidP="00584F1D">
      <w:r>
        <w:separator/>
      </w:r>
    </w:p>
  </w:footnote>
  <w:footnote w:type="continuationSeparator" w:id="1">
    <w:p w:rsidR="002957A1" w:rsidRDefault="002957A1" w:rsidP="00584F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DAC" w:rsidRDefault="00271DAC" w:rsidP="00467D34">
    <w:pPr>
      <w:pStyle w:val="Zhlav"/>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DAC" w:rsidRDefault="00271DAC" w:rsidP="00467D34">
    <w:pPr>
      <w:pStyle w:val="Zhlav"/>
      <w:jc w:val="center"/>
    </w:pPr>
    <w:r>
      <w:rPr>
        <w:noProof/>
        <w:lang w:eastAsia="cs-CZ"/>
      </w:rPr>
      <w:drawing>
        <wp:inline distT="0" distB="0" distL="0" distR="0">
          <wp:extent cx="2228518" cy="1237602"/>
          <wp:effectExtent l="266700" t="0" r="267032" b="76848"/>
          <wp:docPr id="1" name="Obrázek 0" descr="Vizitk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zitka.bmp"/>
                  <pic:cNvPicPr/>
                </pic:nvPicPr>
                <pic:blipFill>
                  <a:blip r:embed="rId1"/>
                  <a:stretch>
                    <a:fillRect/>
                  </a:stretch>
                </pic:blipFill>
                <pic:spPr>
                  <a:xfrm>
                    <a:off x="0" y="0"/>
                    <a:ext cx="2229640" cy="1238225"/>
                  </a:xfrm>
                  <a:prstGeom prst="rect">
                    <a:avLst/>
                  </a:prstGeom>
                  <a:ln>
                    <a:noFill/>
                  </a:ln>
                  <a:effectLst>
                    <a:glow rad="228600">
                      <a:srgbClr val="3366FF">
                        <a:alpha val="40000"/>
                      </a:srgbClr>
                    </a:glow>
                    <a:outerShdw blurRad="107950" dist="12700" dir="5400000" algn="ctr">
                      <a:srgbClr val="000000"/>
                    </a:outerShdw>
                  </a:effectLst>
                  <a:scene3d>
                    <a:camera prst="perspectiveRelaxed">
                      <a:rot lat="19173601" lon="0" rev="0"/>
                    </a:camera>
                    <a:lightRig rig="soft" dir="t">
                      <a:rot lat="0" lon="0" rev="0"/>
                    </a:lightRig>
                  </a:scene3d>
                  <a:sp3d contourW="44450" prstMaterial="matte">
                    <a:bevelT w="63500" h="63500"/>
                    <a:contourClr>
                      <a:srgbClr val="FFFFFF"/>
                    </a:contourClr>
                  </a:sp3d>
                </pic:spPr>
              </pic:pic>
            </a:graphicData>
          </a:graphic>
        </wp:inline>
      </w:drawing>
    </w:r>
  </w:p>
  <w:p w:rsidR="00271DAC" w:rsidRDefault="00271DAC" w:rsidP="00467D34">
    <w:pPr>
      <w:pStyle w:val="Zhlav"/>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42" w:type="dxa"/>
      <w:tblLayout w:type="fixed"/>
      <w:tblCellMar>
        <w:left w:w="70" w:type="dxa"/>
        <w:right w:w="70" w:type="dxa"/>
      </w:tblCellMar>
      <w:tblLook w:val="0000"/>
    </w:tblPr>
    <w:tblGrid>
      <w:gridCol w:w="6591"/>
      <w:gridCol w:w="2551"/>
    </w:tblGrid>
    <w:tr w:rsidR="00271DAC" w:rsidTr="00271DAC">
      <w:trPr>
        <w:trHeight w:val="839"/>
      </w:trPr>
      <w:tc>
        <w:tcPr>
          <w:tcW w:w="6591" w:type="dxa"/>
          <w:tcBorders>
            <w:top w:val="single" w:sz="6" w:space="0" w:color="auto"/>
            <w:left w:val="single" w:sz="6" w:space="0" w:color="auto"/>
            <w:bottom w:val="single" w:sz="6" w:space="0" w:color="auto"/>
            <w:right w:val="single" w:sz="6" w:space="0" w:color="auto"/>
          </w:tcBorders>
          <w:vAlign w:val="center"/>
        </w:tcPr>
        <w:p w:rsidR="00271DAC" w:rsidRPr="006C4FF8" w:rsidRDefault="00271DAC" w:rsidP="00271DAC">
          <w:pPr>
            <w:tabs>
              <w:tab w:val="left" w:pos="142"/>
              <w:tab w:val="left" w:pos="960"/>
              <w:tab w:val="left" w:pos="2552"/>
            </w:tabs>
            <w:snapToGrid w:val="0"/>
            <w:spacing w:line="276" w:lineRule="auto"/>
            <w:ind w:right="-567"/>
            <w:rPr>
              <w:rFonts w:asciiTheme="minorHAnsi" w:hAnsiTheme="minorHAnsi"/>
              <w:b/>
              <w:color w:val="3366FF"/>
              <w:sz w:val="17"/>
              <w:szCs w:val="17"/>
            </w:rPr>
          </w:pPr>
          <w:r w:rsidRPr="006C4FF8">
            <w:rPr>
              <w:rFonts w:ascii="Calibri" w:hAnsi="Calibri" w:cs="Calibri"/>
              <w:b/>
              <w:color w:val="3366FF"/>
              <w:sz w:val="17"/>
              <w:szCs w:val="17"/>
            </w:rPr>
            <w:t>Novostvba MŠ - Štěpánov n. S. včetně ter. úprav, zp. ploch  a vnitroareálových rozvodů IS</w:t>
          </w:r>
        </w:p>
        <w:p w:rsidR="00271DAC" w:rsidRDefault="00271DAC" w:rsidP="00271DAC">
          <w:pPr>
            <w:tabs>
              <w:tab w:val="left" w:pos="142"/>
              <w:tab w:val="left" w:pos="960"/>
              <w:tab w:val="left" w:pos="2552"/>
            </w:tabs>
            <w:snapToGrid w:val="0"/>
            <w:spacing w:line="276" w:lineRule="auto"/>
            <w:ind w:right="-567"/>
            <w:rPr>
              <w:rFonts w:ascii="Calibri" w:hAnsi="Calibri" w:cs="Calibri"/>
              <w:sz w:val="18"/>
              <w:szCs w:val="18"/>
            </w:rPr>
          </w:pPr>
          <w:r w:rsidRPr="003F1AAA">
            <w:rPr>
              <w:rFonts w:ascii="Calibri" w:hAnsi="Calibri" w:cs="Calibri"/>
              <w:sz w:val="18"/>
              <w:szCs w:val="18"/>
            </w:rPr>
            <w:t>k</w:t>
          </w:r>
          <w:r>
            <w:rPr>
              <w:rFonts w:ascii="Calibri" w:hAnsi="Calibri" w:cs="Calibri"/>
              <w:sz w:val="18"/>
              <w:szCs w:val="18"/>
            </w:rPr>
            <w:t xml:space="preserve">. ú. Štěpánov nad Svratkou (763462), </w:t>
          </w:r>
          <w:r w:rsidRPr="006C4FF8">
            <w:rPr>
              <w:rFonts w:ascii="Calibri" w:hAnsi="Calibri" w:cs="Calibri"/>
              <w:sz w:val="18"/>
              <w:szCs w:val="18"/>
            </w:rPr>
            <w:t>parc. č. 536/12, 536/13, 536/15, 144/1 st.</w:t>
          </w:r>
        </w:p>
        <w:p w:rsidR="00271DAC" w:rsidRDefault="00271DAC" w:rsidP="00271DAC">
          <w:pPr>
            <w:tabs>
              <w:tab w:val="left" w:pos="142"/>
              <w:tab w:val="left" w:pos="960"/>
              <w:tab w:val="left" w:pos="2552"/>
            </w:tabs>
            <w:snapToGrid w:val="0"/>
            <w:spacing w:line="276" w:lineRule="auto"/>
            <w:ind w:right="-567"/>
            <w:rPr>
              <w:rFonts w:ascii="Calibri" w:hAnsi="Calibri" w:cs="Calibri"/>
              <w:sz w:val="18"/>
              <w:szCs w:val="18"/>
            </w:rPr>
          </w:pPr>
          <w:r>
            <w:rPr>
              <w:rFonts w:ascii="Calibri" w:hAnsi="Calibri" w:cs="Calibri"/>
              <w:sz w:val="18"/>
              <w:szCs w:val="18"/>
            </w:rPr>
            <w:t>Profese: Silnoproudá a slaboproudá elektrotechnika</w:t>
          </w:r>
        </w:p>
        <w:p w:rsidR="00271DAC" w:rsidRDefault="00271DAC" w:rsidP="00271DAC">
          <w:pPr>
            <w:pStyle w:val="Zhlav"/>
            <w:spacing w:line="276" w:lineRule="auto"/>
            <w:rPr>
              <w:rFonts w:ascii="Calibri" w:hAnsi="Calibri" w:cs="Calibri"/>
              <w:b/>
              <w:sz w:val="18"/>
              <w:szCs w:val="18"/>
            </w:rPr>
          </w:pPr>
          <w:r>
            <w:rPr>
              <w:rFonts w:ascii="Calibri" w:hAnsi="Calibri" w:cs="Calibri"/>
              <w:sz w:val="18"/>
              <w:szCs w:val="18"/>
            </w:rPr>
            <w:t xml:space="preserve">Dokumentace pro </w:t>
          </w:r>
          <w:r w:rsidR="00E35D6D">
            <w:rPr>
              <w:rFonts w:ascii="Calibri" w:hAnsi="Calibri" w:cs="Calibri"/>
              <w:sz w:val="18"/>
              <w:szCs w:val="18"/>
            </w:rPr>
            <w:t>provádění stavby</w:t>
          </w:r>
        </w:p>
        <w:p w:rsidR="00271DAC" w:rsidRPr="00EF2BC5" w:rsidRDefault="00271DAC" w:rsidP="00271DAC">
          <w:pPr>
            <w:pStyle w:val="Zpat"/>
            <w:rPr>
              <w:sz w:val="22"/>
              <w:szCs w:val="22"/>
            </w:rPr>
          </w:pPr>
          <w:r>
            <w:rPr>
              <w:rFonts w:ascii="Calibri" w:hAnsi="Calibri" w:cs="Calibri"/>
              <w:b/>
              <w:sz w:val="18"/>
              <w:szCs w:val="18"/>
            </w:rPr>
            <w:t>Technická zpráva</w:t>
          </w:r>
        </w:p>
      </w:tc>
      <w:tc>
        <w:tcPr>
          <w:tcW w:w="2551" w:type="dxa"/>
          <w:tcBorders>
            <w:top w:val="single" w:sz="6" w:space="0" w:color="auto"/>
            <w:bottom w:val="single" w:sz="6" w:space="0" w:color="auto"/>
            <w:right w:val="single" w:sz="6" w:space="0" w:color="auto"/>
          </w:tcBorders>
          <w:vAlign w:val="center"/>
        </w:tcPr>
        <w:p w:rsidR="00271DAC" w:rsidRPr="00EF2BC5" w:rsidRDefault="00271DAC" w:rsidP="00271DAC">
          <w:pPr>
            <w:pStyle w:val="Zhlav"/>
            <w:ind w:left="-70" w:right="-70"/>
            <w:jc w:val="center"/>
            <w:rPr>
              <w:i/>
              <w:sz w:val="22"/>
              <w:szCs w:val="22"/>
            </w:rPr>
          </w:pPr>
          <w:r>
            <w:rPr>
              <w:i/>
              <w:noProof/>
              <w:sz w:val="22"/>
              <w:szCs w:val="22"/>
              <w:lang w:eastAsia="cs-CZ"/>
            </w:rPr>
            <w:drawing>
              <wp:inline distT="0" distB="0" distL="0" distR="0">
                <wp:extent cx="1431400" cy="795035"/>
                <wp:effectExtent l="95250" t="95250" r="111650" b="81265"/>
                <wp:docPr id="4" name="Obrázek 5" descr="Vizitk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zitka.bmp"/>
                        <pic:cNvPicPr/>
                      </pic:nvPicPr>
                      <pic:blipFill>
                        <a:blip r:embed="rId1"/>
                        <a:stretch>
                          <a:fillRect/>
                        </a:stretch>
                      </pic:blipFill>
                      <pic:spPr>
                        <a:xfrm>
                          <a:off x="0" y="0"/>
                          <a:ext cx="1433523" cy="796214"/>
                        </a:xfrm>
                        <a:prstGeom prst="rect">
                          <a:avLst/>
                        </a:prstGeom>
                        <a:effectLst>
                          <a:glow rad="139700">
                            <a:srgbClr val="3366FF">
                              <a:alpha val="40000"/>
                            </a:srgbClr>
                          </a:glow>
                        </a:effectLst>
                      </pic:spPr>
                    </pic:pic>
                  </a:graphicData>
                </a:graphic>
              </wp:inline>
            </w:drawing>
          </w:r>
        </w:p>
      </w:tc>
    </w:tr>
  </w:tbl>
  <w:p w:rsidR="00271DAC" w:rsidRDefault="00271DAC">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Wingdings" w:hint="default"/>
        <w:color w:val="000000"/>
        <w:sz w:val="22"/>
        <w:szCs w:val="22"/>
      </w:rPr>
    </w:lvl>
  </w:abstractNum>
  <w:abstractNum w:abstractNumId="2">
    <w:nsid w:val="00000006"/>
    <w:multiLevelType w:val="singleLevel"/>
    <w:tmpl w:val="00000006"/>
    <w:name w:val="WW8Num6"/>
    <w:lvl w:ilvl="0">
      <w:start w:val="1"/>
      <w:numFmt w:val="bullet"/>
      <w:lvlText w:val=""/>
      <w:lvlJc w:val="left"/>
      <w:pPr>
        <w:tabs>
          <w:tab w:val="num" w:pos="720"/>
        </w:tabs>
        <w:ind w:left="720" w:hanging="360"/>
      </w:pPr>
      <w:rPr>
        <w:rFonts w:ascii="Wingdings" w:hAnsi="Wingdings" w:cs="Wingdings" w:hint="default"/>
        <w:sz w:val="22"/>
        <w:szCs w:val="22"/>
      </w:rPr>
    </w:lvl>
  </w:abstractNum>
  <w:abstractNum w:abstractNumId="3">
    <w:nsid w:val="00000007"/>
    <w:multiLevelType w:val="singleLevel"/>
    <w:tmpl w:val="00000007"/>
    <w:name w:val="WW8Num7"/>
    <w:lvl w:ilvl="0">
      <w:start w:val="1"/>
      <w:numFmt w:val="bullet"/>
      <w:lvlText w:val=""/>
      <w:lvlJc w:val="left"/>
      <w:pPr>
        <w:tabs>
          <w:tab w:val="num" w:pos="720"/>
        </w:tabs>
        <w:ind w:left="720" w:hanging="360"/>
      </w:pPr>
      <w:rPr>
        <w:rFonts w:ascii="Wingdings" w:hAnsi="Wingdings" w:cs="Wingdings" w:hint="default"/>
        <w:sz w:val="22"/>
        <w:szCs w:val="22"/>
      </w:rPr>
    </w:lvl>
  </w:abstractNum>
  <w:abstractNum w:abstractNumId="4">
    <w:nsid w:val="0000000B"/>
    <w:multiLevelType w:val="multilevel"/>
    <w:tmpl w:val="0000000B"/>
    <w:name w:val="WW8Num11"/>
    <w:lvl w:ilvl="0">
      <w:start w:val="1"/>
      <w:numFmt w:val="bullet"/>
      <w:lvlText w:val=""/>
      <w:lvlJc w:val="left"/>
      <w:pPr>
        <w:tabs>
          <w:tab w:val="num" w:pos="720"/>
        </w:tabs>
        <w:ind w:left="720" w:hanging="360"/>
      </w:pPr>
      <w:rPr>
        <w:rFonts w:ascii="Wingdings" w:hAnsi="Wingdings" w:cs="Wingdings" w:hint="default"/>
        <w:color w:val="auto"/>
        <w:sz w:val="22"/>
        <w:szCs w:val="22"/>
      </w:rPr>
    </w:lvl>
    <w:lvl w:ilvl="1">
      <w:start w:val="1"/>
      <w:numFmt w:val="bullet"/>
      <w:lvlText w:val=""/>
      <w:lvlJc w:val="left"/>
      <w:pPr>
        <w:tabs>
          <w:tab w:val="num" w:pos="1440"/>
        </w:tabs>
        <w:ind w:left="1440" w:hanging="360"/>
      </w:pPr>
      <w:rPr>
        <w:rFonts w:ascii="Wingdings" w:hAnsi="Wingdings" w:cs="Wingdings" w:hint="default"/>
        <w:color w:val="auto"/>
        <w:sz w:val="22"/>
        <w:szCs w:val="22"/>
      </w:rPr>
    </w:lvl>
    <w:lvl w:ilvl="2">
      <w:start w:val="1"/>
      <w:numFmt w:val="bullet"/>
      <w:lvlText w:val=""/>
      <w:lvlJc w:val="left"/>
      <w:pPr>
        <w:tabs>
          <w:tab w:val="num" w:pos="2160"/>
        </w:tabs>
        <w:ind w:left="2160" w:hanging="360"/>
      </w:pPr>
      <w:rPr>
        <w:rFonts w:ascii="Wingdings" w:hAnsi="Wingdings" w:cs="Wingdings" w:hint="default"/>
        <w:color w:val="auto"/>
        <w:sz w:val="22"/>
        <w:szCs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color w:val="auto"/>
        <w:sz w:val="22"/>
        <w:szCs w:val="22"/>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color w:val="auto"/>
        <w:sz w:val="22"/>
        <w:szCs w:val="22"/>
      </w:rPr>
    </w:lvl>
  </w:abstractNum>
  <w:abstractNum w:abstractNumId="5">
    <w:nsid w:val="0AD416B6"/>
    <w:multiLevelType w:val="multilevel"/>
    <w:tmpl w:val="EE7EF2B0"/>
    <w:lvl w:ilvl="0">
      <w:start w:val="1"/>
      <w:numFmt w:val="lowerLetter"/>
      <w:lvlText w:val="%1)"/>
      <w:lvlJc w:val="left"/>
      <w:pPr>
        <w:tabs>
          <w:tab w:val="num" w:pos="435"/>
        </w:tabs>
        <w:ind w:left="435" w:hanging="435"/>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941D14"/>
    <w:multiLevelType w:val="multilevel"/>
    <w:tmpl w:val="67525268"/>
    <w:lvl w:ilvl="0">
      <w:start w:val="1"/>
      <w:numFmt w:val="bullet"/>
      <w:lvlText w:val=""/>
      <w:lvlJc w:val="left"/>
      <w:pPr>
        <w:tabs>
          <w:tab w:val="num" w:pos="720"/>
        </w:tabs>
        <w:ind w:left="720" w:hanging="360"/>
      </w:pPr>
      <w:rPr>
        <w:rFonts w:ascii="Wingdings" w:hAnsi="Wingdings" w:cs="Wingdings" w:hint="default"/>
        <w:sz w:val="22"/>
        <w:szCs w:val="22"/>
      </w:rPr>
    </w:lvl>
    <w:lvl w:ilvl="1">
      <w:start w:val="1"/>
      <w:numFmt w:val="bullet"/>
      <w:lvlText w:val=""/>
      <w:lvlJc w:val="left"/>
      <w:pPr>
        <w:tabs>
          <w:tab w:val="num" w:pos="1440"/>
        </w:tabs>
        <w:ind w:left="1440" w:hanging="360"/>
      </w:pPr>
      <w:rPr>
        <w:rFonts w:ascii="Wingdings" w:hAnsi="Wingdings" w:cs="Wingdings" w:hint="default"/>
        <w:sz w:val="22"/>
        <w:szCs w:val="22"/>
      </w:rPr>
    </w:lvl>
    <w:lvl w:ilvl="2">
      <w:start w:val="1"/>
      <w:numFmt w:val="bullet"/>
      <w:lvlText w:val=""/>
      <w:lvlJc w:val="left"/>
      <w:pPr>
        <w:tabs>
          <w:tab w:val="num" w:pos="2160"/>
        </w:tabs>
        <w:ind w:left="2160" w:hanging="360"/>
      </w:pPr>
      <w:rPr>
        <w:rFonts w:ascii="Wingdings" w:hAnsi="Wingdings" w:cs="Wingdings" w:hint="default"/>
        <w:sz w:val="22"/>
        <w:szCs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sz w:val="22"/>
        <w:szCs w:val="22"/>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sz w:val="22"/>
        <w:szCs w:val="22"/>
      </w:rPr>
    </w:lvl>
  </w:abstractNum>
  <w:abstractNum w:abstractNumId="7">
    <w:nsid w:val="36CD2718"/>
    <w:multiLevelType w:val="multilevel"/>
    <w:tmpl w:val="173EE8A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8">
    <w:nsid w:val="46171FCC"/>
    <w:multiLevelType w:val="multilevel"/>
    <w:tmpl w:val="1B9E01A2"/>
    <w:lvl w:ilvl="0">
      <w:start w:val="1"/>
      <w:numFmt w:val="bullet"/>
      <w:lvlText w:val=""/>
      <w:lvlJc w:val="left"/>
      <w:pPr>
        <w:tabs>
          <w:tab w:val="num" w:pos="926"/>
        </w:tabs>
        <w:ind w:left="926"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4113B4"/>
    <w:multiLevelType w:val="multilevel"/>
    <w:tmpl w:val="6B982AC0"/>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0">
    <w:nsid w:val="59915E14"/>
    <w:multiLevelType w:val="multilevel"/>
    <w:tmpl w:val="DE24CD2C"/>
    <w:lvl w:ilvl="0">
      <w:start w:val="1"/>
      <w:numFmt w:val="bullet"/>
      <w:lvlText w:val=""/>
      <w:lvlJc w:val="left"/>
      <w:pPr>
        <w:tabs>
          <w:tab w:val="num" w:pos="1209"/>
        </w:tabs>
        <w:ind w:left="1209"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BDF0C9F"/>
    <w:multiLevelType w:val="multilevel"/>
    <w:tmpl w:val="D9923D1A"/>
    <w:lvl w:ilvl="0">
      <w:start w:val="1"/>
      <w:numFmt w:val="bullet"/>
      <w:lvlText w:val=""/>
      <w:lvlJc w:val="left"/>
      <w:pPr>
        <w:tabs>
          <w:tab w:val="num" w:pos="0"/>
        </w:tabs>
        <w:ind w:left="432" w:hanging="432"/>
      </w:pPr>
      <w:rPr>
        <w:rFonts w:ascii="Wingdings" w:hAnsi="Wingdings" w:cs="Wingdings" w:hint="default"/>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nsid w:val="74385073"/>
    <w:multiLevelType w:val="hybridMultilevel"/>
    <w:tmpl w:val="3586A0A2"/>
    <w:lvl w:ilvl="0" w:tplc="00000006">
      <w:start w:val="1"/>
      <w:numFmt w:val="bullet"/>
      <w:lvlText w:val=""/>
      <w:lvlJc w:val="left"/>
      <w:pPr>
        <w:ind w:left="720" w:hanging="360"/>
      </w:pPr>
      <w:rPr>
        <w:rFonts w:ascii="Wingdings" w:hAnsi="Wingdings" w:cs="Wingdings"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4A82344"/>
    <w:multiLevelType w:val="multilevel"/>
    <w:tmpl w:val="5964C7E4"/>
    <w:lvl w:ilvl="0">
      <w:start w:val="1"/>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8867782"/>
    <w:multiLevelType w:val="multilevel"/>
    <w:tmpl w:val="F59CF576"/>
    <w:lvl w:ilvl="0">
      <w:start w:val="1"/>
      <w:numFmt w:val="bullet"/>
      <w:lvlText w:val="o"/>
      <w:lvlJc w:val="left"/>
      <w:pPr>
        <w:tabs>
          <w:tab w:val="num" w:pos="926"/>
        </w:tabs>
        <w:ind w:left="926" w:hanging="360"/>
      </w:pPr>
      <w:rPr>
        <w:rFonts w:ascii="Courier New" w:hAnsi="Courier New" w:cs="Courier New"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7"/>
  </w:num>
  <w:num w:numId="3">
    <w:abstractNumId w:val="10"/>
  </w:num>
  <w:num w:numId="4">
    <w:abstractNumId w:val="8"/>
  </w:num>
  <w:num w:numId="5">
    <w:abstractNumId w:val="5"/>
  </w:num>
  <w:num w:numId="6">
    <w:abstractNumId w:val="13"/>
  </w:num>
  <w:num w:numId="7">
    <w:abstractNumId w:val="14"/>
  </w:num>
  <w:num w:numId="8">
    <w:abstractNumId w:val="6"/>
  </w:num>
  <w:num w:numId="9">
    <w:abstractNumId w:val="0"/>
  </w:num>
  <w:num w:numId="10">
    <w:abstractNumId w:val="3"/>
  </w:num>
  <w:num w:numId="11">
    <w:abstractNumId w:val="2"/>
  </w:num>
  <w:num w:numId="12">
    <w:abstractNumId w:val="4"/>
  </w:num>
  <w:num w:numId="13">
    <w:abstractNumId w:val="1"/>
  </w:num>
  <w:num w:numId="14">
    <w:abstractNumId w:val="11"/>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defaultTabStop w:val="709"/>
  <w:hyphenationZone w:val="425"/>
  <w:drawingGridHorizontalSpacing w:val="100"/>
  <w:displayHorizontalDrawingGridEvery w:val="2"/>
  <w:characterSpacingControl w:val="doNotCompress"/>
  <w:hdrShapeDefaults>
    <o:shapedefaults v:ext="edit" spidmax="196610"/>
  </w:hdrShapeDefaults>
  <w:footnotePr>
    <w:footnote w:id="0"/>
    <w:footnote w:id="1"/>
  </w:footnotePr>
  <w:endnotePr>
    <w:endnote w:id="0"/>
    <w:endnote w:id="1"/>
  </w:endnotePr>
  <w:compat>
    <w:useFELayout/>
  </w:compat>
  <w:rsids>
    <w:rsidRoot w:val="00584F1D"/>
    <w:rsid w:val="00004834"/>
    <w:rsid w:val="0001350A"/>
    <w:rsid w:val="00013646"/>
    <w:rsid w:val="00031D82"/>
    <w:rsid w:val="000329EE"/>
    <w:rsid w:val="00032DAB"/>
    <w:rsid w:val="00034897"/>
    <w:rsid w:val="000371D9"/>
    <w:rsid w:val="00043375"/>
    <w:rsid w:val="00045314"/>
    <w:rsid w:val="00046AC7"/>
    <w:rsid w:val="00051B45"/>
    <w:rsid w:val="00055AC9"/>
    <w:rsid w:val="00064E2A"/>
    <w:rsid w:val="00066B4D"/>
    <w:rsid w:val="0006752F"/>
    <w:rsid w:val="000703C0"/>
    <w:rsid w:val="00071B0B"/>
    <w:rsid w:val="00072722"/>
    <w:rsid w:val="00077D40"/>
    <w:rsid w:val="00083104"/>
    <w:rsid w:val="00085A2F"/>
    <w:rsid w:val="000906FB"/>
    <w:rsid w:val="00093F67"/>
    <w:rsid w:val="00094C8E"/>
    <w:rsid w:val="000950FE"/>
    <w:rsid w:val="00095726"/>
    <w:rsid w:val="00095916"/>
    <w:rsid w:val="00095920"/>
    <w:rsid w:val="000979F4"/>
    <w:rsid w:val="000A1EA7"/>
    <w:rsid w:val="000A3720"/>
    <w:rsid w:val="000A7162"/>
    <w:rsid w:val="000B2A6B"/>
    <w:rsid w:val="000C7D29"/>
    <w:rsid w:val="000D01F2"/>
    <w:rsid w:val="000D1C43"/>
    <w:rsid w:val="000D37A8"/>
    <w:rsid w:val="000D5A7F"/>
    <w:rsid w:val="000D69D7"/>
    <w:rsid w:val="000D77DA"/>
    <w:rsid w:val="000E2EDB"/>
    <w:rsid w:val="000E3D79"/>
    <w:rsid w:val="000E5EF5"/>
    <w:rsid w:val="000F4216"/>
    <w:rsid w:val="000F5D87"/>
    <w:rsid w:val="000F6848"/>
    <w:rsid w:val="00104B58"/>
    <w:rsid w:val="0010586F"/>
    <w:rsid w:val="0012413B"/>
    <w:rsid w:val="001242E1"/>
    <w:rsid w:val="00126F75"/>
    <w:rsid w:val="001276D4"/>
    <w:rsid w:val="00134E1B"/>
    <w:rsid w:val="00136041"/>
    <w:rsid w:val="001360C8"/>
    <w:rsid w:val="001365B5"/>
    <w:rsid w:val="00142E16"/>
    <w:rsid w:val="0014413B"/>
    <w:rsid w:val="00145CDA"/>
    <w:rsid w:val="0014751F"/>
    <w:rsid w:val="00147DBF"/>
    <w:rsid w:val="00151D48"/>
    <w:rsid w:val="00153F04"/>
    <w:rsid w:val="00160274"/>
    <w:rsid w:val="00161C5E"/>
    <w:rsid w:val="001670F3"/>
    <w:rsid w:val="00182F9E"/>
    <w:rsid w:val="001858A2"/>
    <w:rsid w:val="0018797B"/>
    <w:rsid w:val="00191918"/>
    <w:rsid w:val="001A7910"/>
    <w:rsid w:val="001B3BEE"/>
    <w:rsid w:val="001C056B"/>
    <w:rsid w:val="001C31E0"/>
    <w:rsid w:val="001C76B2"/>
    <w:rsid w:val="001D0BBF"/>
    <w:rsid w:val="001D3F64"/>
    <w:rsid w:val="001E5009"/>
    <w:rsid w:val="001F134D"/>
    <w:rsid w:val="001F2F98"/>
    <w:rsid w:val="001F35AA"/>
    <w:rsid w:val="001F428B"/>
    <w:rsid w:val="002041DF"/>
    <w:rsid w:val="002128CF"/>
    <w:rsid w:val="002153FD"/>
    <w:rsid w:val="0022226F"/>
    <w:rsid w:val="00223771"/>
    <w:rsid w:val="0023029E"/>
    <w:rsid w:val="00231BA0"/>
    <w:rsid w:val="00235C0D"/>
    <w:rsid w:val="00252D7B"/>
    <w:rsid w:val="00253135"/>
    <w:rsid w:val="00257921"/>
    <w:rsid w:val="00260E31"/>
    <w:rsid w:val="00260E94"/>
    <w:rsid w:val="002635F1"/>
    <w:rsid w:val="00265E91"/>
    <w:rsid w:val="002662B8"/>
    <w:rsid w:val="00266A57"/>
    <w:rsid w:val="00271DAC"/>
    <w:rsid w:val="0027478E"/>
    <w:rsid w:val="002775AF"/>
    <w:rsid w:val="002844A2"/>
    <w:rsid w:val="00284850"/>
    <w:rsid w:val="00290E23"/>
    <w:rsid w:val="002932C5"/>
    <w:rsid w:val="002957A1"/>
    <w:rsid w:val="00295D84"/>
    <w:rsid w:val="00297736"/>
    <w:rsid w:val="002A1952"/>
    <w:rsid w:val="002B1DF9"/>
    <w:rsid w:val="002B5F09"/>
    <w:rsid w:val="002D651F"/>
    <w:rsid w:val="002E02EE"/>
    <w:rsid w:val="002E33A0"/>
    <w:rsid w:val="002E37EE"/>
    <w:rsid w:val="002E3D0F"/>
    <w:rsid w:val="002F17FB"/>
    <w:rsid w:val="002F1DFE"/>
    <w:rsid w:val="002F4A2F"/>
    <w:rsid w:val="00302DC7"/>
    <w:rsid w:val="00303BD6"/>
    <w:rsid w:val="003063DA"/>
    <w:rsid w:val="00312549"/>
    <w:rsid w:val="003135A3"/>
    <w:rsid w:val="003208F3"/>
    <w:rsid w:val="00332823"/>
    <w:rsid w:val="00332D4F"/>
    <w:rsid w:val="00335304"/>
    <w:rsid w:val="00336FC9"/>
    <w:rsid w:val="00337F7D"/>
    <w:rsid w:val="00343912"/>
    <w:rsid w:val="00345EED"/>
    <w:rsid w:val="00346C17"/>
    <w:rsid w:val="003509C2"/>
    <w:rsid w:val="00355BAE"/>
    <w:rsid w:val="003603F3"/>
    <w:rsid w:val="0036796E"/>
    <w:rsid w:val="00370721"/>
    <w:rsid w:val="00371658"/>
    <w:rsid w:val="003732FB"/>
    <w:rsid w:val="00375BFE"/>
    <w:rsid w:val="003778C3"/>
    <w:rsid w:val="00380014"/>
    <w:rsid w:val="003825BD"/>
    <w:rsid w:val="00382C6E"/>
    <w:rsid w:val="003879A7"/>
    <w:rsid w:val="00390F71"/>
    <w:rsid w:val="00393D6B"/>
    <w:rsid w:val="003A4E5E"/>
    <w:rsid w:val="003A51F3"/>
    <w:rsid w:val="003A5C0B"/>
    <w:rsid w:val="003C079B"/>
    <w:rsid w:val="003C3F99"/>
    <w:rsid w:val="003C79A9"/>
    <w:rsid w:val="003D03FD"/>
    <w:rsid w:val="003E3473"/>
    <w:rsid w:val="003F064F"/>
    <w:rsid w:val="003F1DF9"/>
    <w:rsid w:val="003F62DD"/>
    <w:rsid w:val="003F77FD"/>
    <w:rsid w:val="0040558D"/>
    <w:rsid w:val="004058EE"/>
    <w:rsid w:val="00405AF6"/>
    <w:rsid w:val="00406BC5"/>
    <w:rsid w:val="00407235"/>
    <w:rsid w:val="004156AB"/>
    <w:rsid w:val="0041743C"/>
    <w:rsid w:val="00432B4B"/>
    <w:rsid w:val="004330CA"/>
    <w:rsid w:val="0043460B"/>
    <w:rsid w:val="0043470E"/>
    <w:rsid w:val="00436DC6"/>
    <w:rsid w:val="004434E6"/>
    <w:rsid w:val="00444D76"/>
    <w:rsid w:val="00446C68"/>
    <w:rsid w:val="0045038A"/>
    <w:rsid w:val="004514E1"/>
    <w:rsid w:val="00455CCD"/>
    <w:rsid w:val="0045703A"/>
    <w:rsid w:val="00457769"/>
    <w:rsid w:val="00467D34"/>
    <w:rsid w:val="004720E8"/>
    <w:rsid w:val="004746C1"/>
    <w:rsid w:val="00484FCB"/>
    <w:rsid w:val="004915B0"/>
    <w:rsid w:val="00495D25"/>
    <w:rsid w:val="004A4039"/>
    <w:rsid w:val="004B09F1"/>
    <w:rsid w:val="004B7C27"/>
    <w:rsid w:val="004C1151"/>
    <w:rsid w:val="004D2224"/>
    <w:rsid w:val="004D3723"/>
    <w:rsid w:val="004D7445"/>
    <w:rsid w:val="004D7845"/>
    <w:rsid w:val="004E1F28"/>
    <w:rsid w:val="004E4A30"/>
    <w:rsid w:val="004F0C16"/>
    <w:rsid w:val="004F45A5"/>
    <w:rsid w:val="004F49B0"/>
    <w:rsid w:val="00502E2B"/>
    <w:rsid w:val="00503405"/>
    <w:rsid w:val="00504923"/>
    <w:rsid w:val="0051163A"/>
    <w:rsid w:val="00511800"/>
    <w:rsid w:val="005118D5"/>
    <w:rsid w:val="00531170"/>
    <w:rsid w:val="0053699C"/>
    <w:rsid w:val="00546309"/>
    <w:rsid w:val="00554E4C"/>
    <w:rsid w:val="005607EB"/>
    <w:rsid w:val="00570F42"/>
    <w:rsid w:val="00571CAF"/>
    <w:rsid w:val="00572E37"/>
    <w:rsid w:val="00572F12"/>
    <w:rsid w:val="00573C20"/>
    <w:rsid w:val="00584F1D"/>
    <w:rsid w:val="005876D6"/>
    <w:rsid w:val="00595DBB"/>
    <w:rsid w:val="005A5F43"/>
    <w:rsid w:val="005A7923"/>
    <w:rsid w:val="005B44C2"/>
    <w:rsid w:val="005C4694"/>
    <w:rsid w:val="005C554F"/>
    <w:rsid w:val="005C7404"/>
    <w:rsid w:val="005E017D"/>
    <w:rsid w:val="005E7C7D"/>
    <w:rsid w:val="005F1300"/>
    <w:rsid w:val="005F1712"/>
    <w:rsid w:val="005F7BB1"/>
    <w:rsid w:val="00606C22"/>
    <w:rsid w:val="006128A2"/>
    <w:rsid w:val="00617E27"/>
    <w:rsid w:val="00624911"/>
    <w:rsid w:val="00631064"/>
    <w:rsid w:val="00633649"/>
    <w:rsid w:val="00643BC5"/>
    <w:rsid w:val="006473B9"/>
    <w:rsid w:val="00647DF4"/>
    <w:rsid w:val="0065299E"/>
    <w:rsid w:val="006540F0"/>
    <w:rsid w:val="00655DC8"/>
    <w:rsid w:val="0066775B"/>
    <w:rsid w:val="006702FD"/>
    <w:rsid w:val="00671F4C"/>
    <w:rsid w:val="0067244A"/>
    <w:rsid w:val="00682DA3"/>
    <w:rsid w:val="00697C5C"/>
    <w:rsid w:val="006B14B6"/>
    <w:rsid w:val="006B70BA"/>
    <w:rsid w:val="006C0038"/>
    <w:rsid w:val="006C7743"/>
    <w:rsid w:val="006D3301"/>
    <w:rsid w:val="006D6518"/>
    <w:rsid w:val="006E2B20"/>
    <w:rsid w:val="006E46C8"/>
    <w:rsid w:val="006E5FDC"/>
    <w:rsid w:val="006F3C64"/>
    <w:rsid w:val="0070333C"/>
    <w:rsid w:val="0070417F"/>
    <w:rsid w:val="00710185"/>
    <w:rsid w:val="007104BC"/>
    <w:rsid w:val="00713E0B"/>
    <w:rsid w:val="007266DF"/>
    <w:rsid w:val="00726EC4"/>
    <w:rsid w:val="007302E1"/>
    <w:rsid w:val="00731D12"/>
    <w:rsid w:val="007532E9"/>
    <w:rsid w:val="00760759"/>
    <w:rsid w:val="00764F48"/>
    <w:rsid w:val="00765980"/>
    <w:rsid w:val="00767743"/>
    <w:rsid w:val="00771F94"/>
    <w:rsid w:val="00777F04"/>
    <w:rsid w:val="0078532E"/>
    <w:rsid w:val="00785745"/>
    <w:rsid w:val="007A5377"/>
    <w:rsid w:val="007A7697"/>
    <w:rsid w:val="007B2B6F"/>
    <w:rsid w:val="007B3474"/>
    <w:rsid w:val="007B388F"/>
    <w:rsid w:val="007B717C"/>
    <w:rsid w:val="007B7556"/>
    <w:rsid w:val="007D107C"/>
    <w:rsid w:val="007D2A31"/>
    <w:rsid w:val="007E1886"/>
    <w:rsid w:val="007E18B1"/>
    <w:rsid w:val="007E1B97"/>
    <w:rsid w:val="007E5573"/>
    <w:rsid w:val="007E729D"/>
    <w:rsid w:val="007E7C95"/>
    <w:rsid w:val="007F7A72"/>
    <w:rsid w:val="00800EBF"/>
    <w:rsid w:val="00802BF2"/>
    <w:rsid w:val="00811978"/>
    <w:rsid w:val="00814475"/>
    <w:rsid w:val="00820C04"/>
    <w:rsid w:val="00823CC4"/>
    <w:rsid w:val="0082545D"/>
    <w:rsid w:val="008271A2"/>
    <w:rsid w:val="00827D2A"/>
    <w:rsid w:val="00837FEC"/>
    <w:rsid w:val="00855AFC"/>
    <w:rsid w:val="00866611"/>
    <w:rsid w:val="00874CB7"/>
    <w:rsid w:val="00880741"/>
    <w:rsid w:val="00880A51"/>
    <w:rsid w:val="00882E0F"/>
    <w:rsid w:val="00890170"/>
    <w:rsid w:val="008B1630"/>
    <w:rsid w:val="008B1AAE"/>
    <w:rsid w:val="008B7BF2"/>
    <w:rsid w:val="008E097C"/>
    <w:rsid w:val="008E607B"/>
    <w:rsid w:val="008F318F"/>
    <w:rsid w:val="009038ED"/>
    <w:rsid w:val="009101FE"/>
    <w:rsid w:val="009126A6"/>
    <w:rsid w:val="0091353C"/>
    <w:rsid w:val="0092370B"/>
    <w:rsid w:val="00934397"/>
    <w:rsid w:val="009366DB"/>
    <w:rsid w:val="00936C9F"/>
    <w:rsid w:val="009413A0"/>
    <w:rsid w:val="009457A5"/>
    <w:rsid w:val="00952852"/>
    <w:rsid w:val="00954DCC"/>
    <w:rsid w:val="00976F90"/>
    <w:rsid w:val="00981323"/>
    <w:rsid w:val="0098259B"/>
    <w:rsid w:val="00982931"/>
    <w:rsid w:val="00983543"/>
    <w:rsid w:val="00987A1A"/>
    <w:rsid w:val="009968C8"/>
    <w:rsid w:val="009A052B"/>
    <w:rsid w:val="009A0CBF"/>
    <w:rsid w:val="009A5001"/>
    <w:rsid w:val="009A5410"/>
    <w:rsid w:val="009D0875"/>
    <w:rsid w:val="009D1C17"/>
    <w:rsid w:val="009D337C"/>
    <w:rsid w:val="009D465B"/>
    <w:rsid w:val="009E2B87"/>
    <w:rsid w:val="009F0D96"/>
    <w:rsid w:val="009F2082"/>
    <w:rsid w:val="009F6C68"/>
    <w:rsid w:val="00A0093A"/>
    <w:rsid w:val="00A019F0"/>
    <w:rsid w:val="00A02DA0"/>
    <w:rsid w:val="00A10C97"/>
    <w:rsid w:val="00A17009"/>
    <w:rsid w:val="00A17035"/>
    <w:rsid w:val="00A17828"/>
    <w:rsid w:val="00A17D90"/>
    <w:rsid w:val="00A26EE8"/>
    <w:rsid w:val="00A33C9D"/>
    <w:rsid w:val="00A36CF3"/>
    <w:rsid w:val="00A43322"/>
    <w:rsid w:val="00A47526"/>
    <w:rsid w:val="00A478C3"/>
    <w:rsid w:val="00A5797E"/>
    <w:rsid w:val="00A7068C"/>
    <w:rsid w:val="00A87322"/>
    <w:rsid w:val="00A9130C"/>
    <w:rsid w:val="00AA1F7A"/>
    <w:rsid w:val="00AA2C4E"/>
    <w:rsid w:val="00AA42F7"/>
    <w:rsid w:val="00AA4512"/>
    <w:rsid w:val="00AA59F4"/>
    <w:rsid w:val="00AB1A55"/>
    <w:rsid w:val="00AC377D"/>
    <w:rsid w:val="00AD573D"/>
    <w:rsid w:val="00AE068B"/>
    <w:rsid w:val="00AE0DEF"/>
    <w:rsid w:val="00AE4F21"/>
    <w:rsid w:val="00AE696D"/>
    <w:rsid w:val="00AF1359"/>
    <w:rsid w:val="00B0352A"/>
    <w:rsid w:val="00B06D84"/>
    <w:rsid w:val="00B14983"/>
    <w:rsid w:val="00B25F0E"/>
    <w:rsid w:val="00B34865"/>
    <w:rsid w:val="00B373E5"/>
    <w:rsid w:val="00B438DE"/>
    <w:rsid w:val="00B47474"/>
    <w:rsid w:val="00B53324"/>
    <w:rsid w:val="00B61113"/>
    <w:rsid w:val="00B630DE"/>
    <w:rsid w:val="00B71B73"/>
    <w:rsid w:val="00B94D36"/>
    <w:rsid w:val="00B94E3C"/>
    <w:rsid w:val="00BA3AF4"/>
    <w:rsid w:val="00BA5B77"/>
    <w:rsid w:val="00BB0F97"/>
    <w:rsid w:val="00BB2384"/>
    <w:rsid w:val="00BB3BF3"/>
    <w:rsid w:val="00BC0ACF"/>
    <w:rsid w:val="00BC5D48"/>
    <w:rsid w:val="00BC782E"/>
    <w:rsid w:val="00BD5E8F"/>
    <w:rsid w:val="00BE04B9"/>
    <w:rsid w:val="00BE0849"/>
    <w:rsid w:val="00BF4735"/>
    <w:rsid w:val="00BF582F"/>
    <w:rsid w:val="00BF5BB8"/>
    <w:rsid w:val="00BF6B08"/>
    <w:rsid w:val="00C13F53"/>
    <w:rsid w:val="00C20FC4"/>
    <w:rsid w:val="00C2189F"/>
    <w:rsid w:val="00C32D5C"/>
    <w:rsid w:val="00C361B3"/>
    <w:rsid w:val="00C45C9E"/>
    <w:rsid w:val="00C55E6A"/>
    <w:rsid w:val="00C57CC3"/>
    <w:rsid w:val="00C6186B"/>
    <w:rsid w:val="00C64409"/>
    <w:rsid w:val="00C70305"/>
    <w:rsid w:val="00C72CE6"/>
    <w:rsid w:val="00C72D6B"/>
    <w:rsid w:val="00C7484C"/>
    <w:rsid w:val="00C8197E"/>
    <w:rsid w:val="00C81F8D"/>
    <w:rsid w:val="00C8231C"/>
    <w:rsid w:val="00C87D62"/>
    <w:rsid w:val="00C945FE"/>
    <w:rsid w:val="00C9617C"/>
    <w:rsid w:val="00C96A81"/>
    <w:rsid w:val="00CA3789"/>
    <w:rsid w:val="00CA5865"/>
    <w:rsid w:val="00CB2F5B"/>
    <w:rsid w:val="00CB55DA"/>
    <w:rsid w:val="00CB7B10"/>
    <w:rsid w:val="00CC288B"/>
    <w:rsid w:val="00CE3BDA"/>
    <w:rsid w:val="00CF2CE2"/>
    <w:rsid w:val="00CF2EB9"/>
    <w:rsid w:val="00CF35C8"/>
    <w:rsid w:val="00D01568"/>
    <w:rsid w:val="00D01F1B"/>
    <w:rsid w:val="00D04DCD"/>
    <w:rsid w:val="00D10A79"/>
    <w:rsid w:val="00D32658"/>
    <w:rsid w:val="00D32B3D"/>
    <w:rsid w:val="00D35044"/>
    <w:rsid w:val="00D4007B"/>
    <w:rsid w:val="00D41071"/>
    <w:rsid w:val="00D4777F"/>
    <w:rsid w:val="00D5398F"/>
    <w:rsid w:val="00D5528E"/>
    <w:rsid w:val="00D6012B"/>
    <w:rsid w:val="00D62A59"/>
    <w:rsid w:val="00D658AB"/>
    <w:rsid w:val="00D70939"/>
    <w:rsid w:val="00D70FE4"/>
    <w:rsid w:val="00D755D6"/>
    <w:rsid w:val="00D84C31"/>
    <w:rsid w:val="00D84C36"/>
    <w:rsid w:val="00D85719"/>
    <w:rsid w:val="00D9644F"/>
    <w:rsid w:val="00DA0D3F"/>
    <w:rsid w:val="00DA0FF7"/>
    <w:rsid w:val="00DA222F"/>
    <w:rsid w:val="00DA32B3"/>
    <w:rsid w:val="00DB071C"/>
    <w:rsid w:val="00DB1A0D"/>
    <w:rsid w:val="00DB293C"/>
    <w:rsid w:val="00DC4A5F"/>
    <w:rsid w:val="00DC4FDE"/>
    <w:rsid w:val="00DC7F5C"/>
    <w:rsid w:val="00DD3768"/>
    <w:rsid w:val="00DD4E7B"/>
    <w:rsid w:val="00DD59D1"/>
    <w:rsid w:val="00DD7859"/>
    <w:rsid w:val="00DE1AAE"/>
    <w:rsid w:val="00DE51DE"/>
    <w:rsid w:val="00DE7A41"/>
    <w:rsid w:val="00DE7B5A"/>
    <w:rsid w:val="00DF2FDB"/>
    <w:rsid w:val="00E20F14"/>
    <w:rsid w:val="00E34C31"/>
    <w:rsid w:val="00E35D6D"/>
    <w:rsid w:val="00E461ED"/>
    <w:rsid w:val="00E52DD0"/>
    <w:rsid w:val="00E53578"/>
    <w:rsid w:val="00E56BE6"/>
    <w:rsid w:val="00E60330"/>
    <w:rsid w:val="00E776AD"/>
    <w:rsid w:val="00E86C14"/>
    <w:rsid w:val="00E86CC4"/>
    <w:rsid w:val="00E938B3"/>
    <w:rsid w:val="00EB2330"/>
    <w:rsid w:val="00EB3388"/>
    <w:rsid w:val="00EB6039"/>
    <w:rsid w:val="00EC11B5"/>
    <w:rsid w:val="00EC3D86"/>
    <w:rsid w:val="00EC66AA"/>
    <w:rsid w:val="00EF1B6E"/>
    <w:rsid w:val="00F0136F"/>
    <w:rsid w:val="00F03EBD"/>
    <w:rsid w:val="00F0635E"/>
    <w:rsid w:val="00F13580"/>
    <w:rsid w:val="00F15D5B"/>
    <w:rsid w:val="00F27D4D"/>
    <w:rsid w:val="00F3242C"/>
    <w:rsid w:val="00F40977"/>
    <w:rsid w:val="00F42169"/>
    <w:rsid w:val="00F5284E"/>
    <w:rsid w:val="00F62331"/>
    <w:rsid w:val="00F631A3"/>
    <w:rsid w:val="00F71383"/>
    <w:rsid w:val="00F7518E"/>
    <w:rsid w:val="00F77187"/>
    <w:rsid w:val="00F81B7B"/>
    <w:rsid w:val="00F82F94"/>
    <w:rsid w:val="00F87839"/>
    <w:rsid w:val="00F87BD4"/>
    <w:rsid w:val="00F90F6B"/>
    <w:rsid w:val="00F90FC4"/>
    <w:rsid w:val="00FA021B"/>
    <w:rsid w:val="00FA2128"/>
    <w:rsid w:val="00FA2B93"/>
    <w:rsid w:val="00FA31E7"/>
    <w:rsid w:val="00FA46C1"/>
    <w:rsid w:val="00FB59C0"/>
    <w:rsid w:val="00FC1A82"/>
    <w:rsid w:val="00FC2EB9"/>
    <w:rsid w:val="00FC55B6"/>
    <w:rsid w:val="00FC6200"/>
    <w:rsid w:val="00FC6DCD"/>
    <w:rsid w:val="00FE6936"/>
    <w:rsid w:val="00FF0FF2"/>
    <w:rsid w:val="00FF3AC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6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sz w:val="24"/>
        <w:szCs w:val="24"/>
        <w:lang w:val="cs-CZ"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584F1D"/>
    <w:pPr>
      <w:suppressAutoHyphens/>
    </w:pPr>
    <w:rPr>
      <w:rFonts w:ascii="Times New Roman" w:eastAsia="Times New Roman" w:hAnsi="Times New Roman" w:cs="Times New Roman"/>
      <w:sz w:val="20"/>
      <w:szCs w:val="20"/>
      <w:lang w:bidi="ar-SA"/>
    </w:rPr>
  </w:style>
  <w:style w:type="paragraph" w:styleId="Nadpis1">
    <w:name w:val="heading 1"/>
    <w:basedOn w:val="Normln"/>
    <w:next w:val="Normln"/>
    <w:qFormat/>
    <w:rsid w:val="00584F1D"/>
    <w:pPr>
      <w:keepNext/>
      <w:tabs>
        <w:tab w:val="left" w:pos="7655"/>
      </w:tabs>
      <w:spacing w:line="480" w:lineRule="auto"/>
      <w:ind w:right="-1"/>
      <w:jc w:val="both"/>
      <w:outlineLvl w:val="0"/>
    </w:pPr>
    <w:rPr>
      <w:rFonts w:ascii="Calibri" w:hAnsi="Calibri" w:cs="Calibri"/>
      <w:b/>
      <w:color w:val="3366FF"/>
      <w:sz w:val="28"/>
      <w:u w:val="single"/>
    </w:rPr>
  </w:style>
  <w:style w:type="paragraph" w:styleId="Nadpis2">
    <w:name w:val="heading 2"/>
    <w:basedOn w:val="Normln"/>
    <w:next w:val="Normln"/>
    <w:rsid w:val="00584F1D"/>
    <w:pPr>
      <w:keepNext/>
      <w:tabs>
        <w:tab w:val="left" w:pos="709"/>
        <w:tab w:val="left" w:pos="2268"/>
        <w:tab w:val="left" w:pos="2694"/>
      </w:tabs>
      <w:ind w:right="-1"/>
      <w:jc w:val="both"/>
      <w:outlineLvl w:val="1"/>
    </w:pPr>
    <w:rPr>
      <w:rFonts w:ascii="Calibri" w:hAnsi="Calibri" w:cs="Calibri"/>
      <w:b/>
      <w:sz w:val="22"/>
    </w:rPr>
  </w:style>
  <w:style w:type="paragraph" w:styleId="Nadpis3">
    <w:name w:val="heading 3"/>
    <w:basedOn w:val="Normln"/>
    <w:next w:val="Normln"/>
    <w:rsid w:val="00457769"/>
    <w:pPr>
      <w:keepNext/>
      <w:tabs>
        <w:tab w:val="left" w:pos="2694"/>
      </w:tabs>
      <w:spacing w:before="120" w:after="120"/>
      <w:ind w:left="720" w:hanging="720"/>
      <w:jc w:val="both"/>
      <w:outlineLvl w:val="2"/>
    </w:pPr>
    <w:rPr>
      <w:rFonts w:ascii="Calibri" w:hAnsi="Calibri" w:cs="Calibri"/>
      <w:sz w:val="22"/>
      <w:u w:val="single"/>
    </w:rPr>
  </w:style>
  <w:style w:type="paragraph" w:styleId="Nadpis4">
    <w:name w:val="heading 4"/>
    <w:basedOn w:val="Normln"/>
    <w:next w:val="Normln"/>
    <w:rsid w:val="00584F1D"/>
    <w:pPr>
      <w:keepNext/>
      <w:tabs>
        <w:tab w:val="left" w:pos="1276"/>
        <w:tab w:val="left" w:pos="2694"/>
      </w:tabs>
      <w:spacing w:before="120"/>
      <w:ind w:right="-142"/>
      <w:jc w:val="both"/>
      <w:outlineLvl w:val="3"/>
    </w:pPr>
    <w:rPr>
      <w:sz w:val="24"/>
    </w:rPr>
  </w:style>
  <w:style w:type="paragraph" w:styleId="Nadpis5">
    <w:name w:val="heading 5"/>
    <w:basedOn w:val="Normln"/>
    <w:next w:val="Normln"/>
    <w:rsid w:val="00584F1D"/>
    <w:pPr>
      <w:keepNext/>
      <w:ind w:left="1008" w:hanging="1008"/>
      <w:jc w:val="center"/>
      <w:outlineLvl w:val="4"/>
    </w:pPr>
    <w:rPr>
      <w:b/>
      <w:sz w:val="32"/>
    </w:rPr>
  </w:style>
  <w:style w:type="paragraph" w:styleId="Nadpis6">
    <w:name w:val="heading 6"/>
    <w:basedOn w:val="Normln"/>
    <w:next w:val="Normln"/>
    <w:rsid w:val="00584F1D"/>
    <w:pPr>
      <w:keepNext/>
      <w:ind w:left="1152" w:hanging="1152"/>
      <w:jc w:val="center"/>
      <w:outlineLvl w:val="5"/>
    </w:pPr>
    <w:rPr>
      <w:b/>
      <w:sz w:val="36"/>
    </w:rPr>
  </w:style>
  <w:style w:type="paragraph" w:styleId="Nadpis7">
    <w:name w:val="heading 7"/>
    <w:basedOn w:val="Normln"/>
    <w:next w:val="Normln"/>
    <w:rsid w:val="00584F1D"/>
    <w:pPr>
      <w:keepNext/>
      <w:tabs>
        <w:tab w:val="left" w:pos="1276"/>
      </w:tabs>
      <w:ind w:left="1296" w:hanging="1296"/>
      <w:jc w:val="both"/>
      <w:outlineLvl w:val="6"/>
    </w:pPr>
    <w:rPr>
      <w:b/>
      <w:sz w:val="24"/>
      <w:u w:val="single"/>
    </w:rPr>
  </w:style>
  <w:style w:type="paragraph" w:styleId="Nadpis8">
    <w:name w:val="heading 8"/>
    <w:basedOn w:val="Normln"/>
    <w:next w:val="Normln"/>
    <w:rsid w:val="00584F1D"/>
    <w:pPr>
      <w:keepNext/>
      <w:ind w:left="1440" w:hanging="1440"/>
      <w:jc w:val="center"/>
      <w:outlineLvl w:val="7"/>
    </w:pPr>
    <w:rPr>
      <w:b/>
      <w:sz w:val="28"/>
    </w:rPr>
  </w:style>
  <w:style w:type="paragraph" w:styleId="Nadpis9">
    <w:name w:val="heading 9"/>
    <w:basedOn w:val="Normln"/>
    <w:next w:val="Normln"/>
    <w:rsid w:val="00584F1D"/>
    <w:pPr>
      <w:keepNext/>
      <w:ind w:right="-70"/>
      <w:jc w:val="center"/>
      <w:outlineLvl w:val="8"/>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584F1D"/>
  </w:style>
  <w:style w:type="character" w:customStyle="1" w:styleId="WW8Num1z1">
    <w:name w:val="WW8Num1z1"/>
    <w:rsid w:val="00584F1D"/>
  </w:style>
  <w:style w:type="character" w:customStyle="1" w:styleId="WW8Num1z2">
    <w:name w:val="WW8Num1z2"/>
    <w:rsid w:val="00584F1D"/>
  </w:style>
  <w:style w:type="character" w:customStyle="1" w:styleId="WW8Num1z3">
    <w:name w:val="WW8Num1z3"/>
    <w:rsid w:val="00584F1D"/>
  </w:style>
  <w:style w:type="character" w:customStyle="1" w:styleId="WW8Num1z4">
    <w:name w:val="WW8Num1z4"/>
    <w:rsid w:val="00584F1D"/>
  </w:style>
  <w:style w:type="character" w:customStyle="1" w:styleId="WW8Num1z5">
    <w:name w:val="WW8Num1z5"/>
    <w:rsid w:val="00584F1D"/>
  </w:style>
  <w:style w:type="character" w:customStyle="1" w:styleId="WW8Num1z6">
    <w:name w:val="WW8Num1z6"/>
    <w:rsid w:val="00584F1D"/>
  </w:style>
  <w:style w:type="character" w:customStyle="1" w:styleId="WW8Num1z7">
    <w:name w:val="WW8Num1z7"/>
    <w:rsid w:val="00584F1D"/>
  </w:style>
  <w:style w:type="character" w:customStyle="1" w:styleId="WW8Num1z8">
    <w:name w:val="WW8Num1z8"/>
    <w:rsid w:val="00584F1D"/>
  </w:style>
  <w:style w:type="character" w:customStyle="1" w:styleId="WW8Num2z0">
    <w:name w:val="WW8Num2z0"/>
    <w:rsid w:val="00584F1D"/>
  </w:style>
  <w:style w:type="character" w:customStyle="1" w:styleId="WW8Num2z1">
    <w:name w:val="WW8Num2z1"/>
    <w:rsid w:val="00584F1D"/>
  </w:style>
  <w:style w:type="character" w:customStyle="1" w:styleId="WW8Num2z2">
    <w:name w:val="WW8Num2z2"/>
    <w:rsid w:val="00584F1D"/>
  </w:style>
  <w:style w:type="character" w:customStyle="1" w:styleId="WW8Num2z3">
    <w:name w:val="WW8Num2z3"/>
    <w:rsid w:val="00584F1D"/>
  </w:style>
  <w:style w:type="character" w:customStyle="1" w:styleId="WW8Num2z4">
    <w:name w:val="WW8Num2z4"/>
    <w:rsid w:val="00584F1D"/>
  </w:style>
  <w:style w:type="character" w:customStyle="1" w:styleId="WW8Num2z5">
    <w:name w:val="WW8Num2z5"/>
    <w:rsid w:val="00584F1D"/>
  </w:style>
  <w:style w:type="character" w:customStyle="1" w:styleId="WW8Num2z6">
    <w:name w:val="WW8Num2z6"/>
    <w:rsid w:val="00584F1D"/>
  </w:style>
  <w:style w:type="character" w:customStyle="1" w:styleId="WW8Num2z7">
    <w:name w:val="WW8Num2z7"/>
    <w:rsid w:val="00584F1D"/>
  </w:style>
  <w:style w:type="character" w:customStyle="1" w:styleId="WW8Num2z8">
    <w:name w:val="WW8Num2z8"/>
    <w:rsid w:val="00584F1D"/>
  </w:style>
  <w:style w:type="character" w:customStyle="1" w:styleId="WW8Num3z0">
    <w:name w:val="WW8Num3z0"/>
    <w:rsid w:val="00584F1D"/>
    <w:rPr>
      <w:rFonts w:ascii="Symbol" w:hAnsi="Symbol" w:cs="Symbol"/>
    </w:rPr>
  </w:style>
  <w:style w:type="character" w:customStyle="1" w:styleId="WW8Num4z0">
    <w:name w:val="WW8Num4z0"/>
    <w:rsid w:val="00584F1D"/>
    <w:rPr>
      <w:rFonts w:ascii="Symbol" w:hAnsi="Symbol" w:cs="Symbol"/>
    </w:rPr>
  </w:style>
  <w:style w:type="character" w:customStyle="1" w:styleId="WW8Num5z0">
    <w:name w:val="WW8Num5z0"/>
    <w:rsid w:val="00584F1D"/>
  </w:style>
  <w:style w:type="character" w:customStyle="1" w:styleId="WW8Num6z0">
    <w:name w:val="WW8Num6z0"/>
    <w:rsid w:val="00584F1D"/>
    <w:rPr>
      <w:rFonts w:ascii="Symbol" w:hAnsi="Symbol" w:cs="Symbol"/>
    </w:rPr>
  </w:style>
  <w:style w:type="character" w:customStyle="1" w:styleId="WW8Num7z0">
    <w:name w:val="WW8Num7z0"/>
    <w:rsid w:val="00584F1D"/>
    <w:rPr>
      <w:rFonts w:ascii="Courier New" w:hAnsi="Courier New" w:cs="Courier New"/>
    </w:rPr>
  </w:style>
  <w:style w:type="character" w:customStyle="1" w:styleId="WW8Num8z0">
    <w:name w:val="WW8Num8z0"/>
    <w:rsid w:val="00584F1D"/>
    <w:rPr>
      <w:rFonts w:ascii="Wingdings" w:eastAsia="Times New Roman" w:hAnsi="Wingdings" w:cs="Wingdings"/>
      <w:color w:val="000000"/>
      <w:sz w:val="22"/>
      <w:szCs w:val="22"/>
      <w:lang w:val="cs-CZ" w:eastAsia="zh-CN" w:bidi="ar-SA"/>
    </w:rPr>
  </w:style>
  <w:style w:type="character" w:customStyle="1" w:styleId="WW8Num8z3">
    <w:name w:val="WW8Num8z3"/>
    <w:rsid w:val="00584F1D"/>
    <w:rPr>
      <w:rFonts w:ascii="Symbol" w:hAnsi="Symbol" w:cs="Symbol"/>
    </w:rPr>
  </w:style>
  <w:style w:type="character" w:customStyle="1" w:styleId="WW8Num8z4">
    <w:name w:val="WW8Num8z4"/>
    <w:rsid w:val="00584F1D"/>
    <w:rPr>
      <w:rFonts w:ascii="Courier New" w:hAnsi="Courier New" w:cs="Courier New"/>
    </w:rPr>
  </w:style>
  <w:style w:type="character" w:customStyle="1" w:styleId="WW8Num9z0">
    <w:name w:val="WW8Num9z0"/>
    <w:rsid w:val="00584F1D"/>
    <w:rPr>
      <w:rFonts w:ascii="Courier New" w:hAnsi="Courier New" w:cs="Courier New"/>
    </w:rPr>
  </w:style>
  <w:style w:type="character" w:customStyle="1" w:styleId="WW8Num10z0">
    <w:name w:val="WW8Num10z0"/>
    <w:rsid w:val="00584F1D"/>
    <w:rPr>
      <w:rFonts w:ascii="Wingdings" w:hAnsi="Wingdings" w:cs="Wingdings"/>
      <w:color w:val="000000"/>
      <w:sz w:val="22"/>
      <w:szCs w:val="22"/>
    </w:rPr>
  </w:style>
  <w:style w:type="character" w:customStyle="1" w:styleId="WW8Num10z3">
    <w:name w:val="WW8Num10z3"/>
    <w:rsid w:val="00584F1D"/>
    <w:rPr>
      <w:rFonts w:ascii="Symbol" w:hAnsi="Symbol" w:cs="Symbol"/>
    </w:rPr>
  </w:style>
  <w:style w:type="character" w:customStyle="1" w:styleId="WW8Num10z4">
    <w:name w:val="WW8Num10z4"/>
    <w:rsid w:val="00584F1D"/>
    <w:rPr>
      <w:rFonts w:ascii="Courier New" w:hAnsi="Courier New" w:cs="Courier New"/>
    </w:rPr>
  </w:style>
  <w:style w:type="character" w:customStyle="1" w:styleId="WW8Num11z0">
    <w:name w:val="WW8Num11z0"/>
    <w:rsid w:val="00584F1D"/>
    <w:rPr>
      <w:rFonts w:ascii="Wingdings" w:hAnsi="Wingdings" w:cs="Wingdings"/>
      <w:color w:val="000000"/>
      <w:sz w:val="22"/>
      <w:szCs w:val="22"/>
    </w:rPr>
  </w:style>
  <w:style w:type="character" w:customStyle="1" w:styleId="WW8Num11z3">
    <w:name w:val="WW8Num11z3"/>
    <w:rsid w:val="00584F1D"/>
    <w:rPr>
      <w:rFonts w:ascii="Symbol" w:hAnsi="Symbol" w:cs="Symbol"/>
    </w:rPr>
  </w:style>
  <w:style w:type="character" w:customStyle="1" w:styleId="WW8Num11z4">
    <w:name w:val="WW8Num11z4"/>
    <w:rsid w:val="00584F1D"/>
    <w:rPr>
      <w:rFonts w:ascii="Courier New" w:hAnsi="Courier New" w:cs="Courier New"/>
    </w:rPr>
  </w:style>
  <w:style w:type="character" w:customStyle="1" w:styleId="Standardnpsmoodstavce3">
    <w:name w:val="Standardní písmo odstavce3"/>
    <w:rsid w:val="00584F1D"/>
  </w:style>
  <w:style w:type="character" w:customStyle="1" w:styleId="Standardnpsmoodstavce2">
    <w:name w:val="Standardní písmo odstavce2"/>
    <w:rsid w:val="00584F1D"/>
  </w:style>
  <w:style w:type="character" w:customStyle="1" w:styleId="WW8Num3z1">
    <w:name w:val="WW8Num3z1"/>
    <w:rsid w:val="00584F1D"/>
    <w:rPr>
      <w:rFonts w:cs="Times New Roman"/>
    </w:rPr>
  </w:style>
  <w:style w:type="character" w:customStyle="1" w:styleId="WW8Num4z1">
    <w:name w:val="WW8Num4z1"/>
    <w:rsid w:val="00584F1D"/>
    <w:rPr>
      <w:rFonts w:ascii="Courier New" w:hAnsi="Courier New" w:cs="Courier New"/>
    </w:rPr>
  </w:style>
  <w:style w:type="character" w:customStyle="1" w:styleId="WW8Num4z3">
    <w:name w:val="WW8Num4z3"/>
    <w:rsid w:val="00584F1D"/>
    <w:rPr>
      <w:rFonts w:ascii="Symbol" w:hAnsi="Symbol" w:cs="Symbol"/>
    </w:rPr>
  </w:style>
  <w:style w:type="character" w:customStyle="1" w:styleId="WW8Num5z1">
    <w:name w:val="WW8Num5z1"/>
    <w:rsid w:val="00584F1D"/>
    <w:rPr>
      <w:rFonts w:ascii="Courier New" w:hAnsi="Courier New" w:cs="Courier New"/>
    </w:rPr>
  </w:style>
  <w:style w:type="character" w:customStyle="1" w:styleId="WW8Num5z3">
    <w:name w:val="WW8Num5z3"/>
    <w:rsid w:val="00584F1D"/>
    <w:rPr>
      <w:rFonts w:ascii="Symbol" w:hAnsi="Symbol" w:cs="Symbol"/>
    </w:rPr>
  </w:style>
  <w:style w:type="character" w:customStyle="1" w:styleId="WW8Num8z1">
    <w:name w:val="WW8Num8z1"/>
    <w:rsid w:val="00584F1D"/>
    <w:rPr>
      <w:rFonts w:ascii="Courier New" w:hAnsi="Courier New" w:cs="Courier New"/>
    </w:rPr>
  </w:style>
  <w:style w:type="character" w:customStyle="1" w:styleId="WW8Num9z1">
    <w:name w:val="WW8Num9z1"/>
    <w:rsid w:val="00584F1D"/>
    <w:rPr>
      <w:rFonts w:ascii="Courier New" w:hAnsi="Courier New" w:cs="Courier New"/>
    </w:rPr>
  </w:style>
  <w:style w:type="character" w:customStyle="1" w:styleId="WW8Num9z3">
    <w:name w:val="WW8Num9z3"/>
    <w:rsid w:val="00584F1D"/>
    <w:rPr>
      <w:rFonts w:ascii="Symbol" w:hAnsi="Symbol" w:cs="Symbol"/>
    </w:rPr>
  </w:style>
  <w:style w:type="character" w:customStyle="1" w:styleId="WW8Num10z2">
    <w:name w:val="WW8Num10z2"/>
    <w:rsid w:val="00584F1D"/>
    <w:rPr>
      <w:rFonts w:ascii="Wingdings" w:hAnsi="Wingdings" w:cs="Wingdings"/>
    </w:rPr>
  </w:style>
  <w:style w:type="character" w:customStyle="1" w:styleId="WW8Num11z1">
    <w:name w:val="WW8Num11z1"/>
    <w:rsid w:val="00584F1D"/>
    <w:rPr>
      <w:rFonts w:ascii="Courier New" w:hAnsi="Courier New" w:cs="Courier New"/>
    </w:rPr>
  </w:style>
  <w:style w:type="character" w:customStyle="1" w:styleId="WW8Num12z0">
    <w:name w:val="WW8Num12z0"/>
    <w:rsid w:val="00584F1D"/>
    <w:rPr>
      <w:rFonts w:ascii="Wingdings" w:hAnsi="Wingdings" w:cs="Wingdings"/>
      <w:sz w:val="22"/>
    </w:rPr>
  </w:style>
  <w:style w:type="character" w:customStyle="1" w:styleId="WW8Num12z3">
    <w:name w:val="WW8Num12z3"/>
    <w:rsid w:val="00584F1D"/>
    <w:rPr>
      <w:rFonts w:ascii="Symbol" w:hAnsi="Symbol" w:cs="Symbol"/>
    </w:rPr>
  </w:style>
  <w:style w:type="character" w:customStyle="1" w:styleId="WW8Num12z4">
    <w:name w:val="WW8Num12z4"/>
    <w:rsid w:val="00584F1D"/>
    <w:rPr>
      <w:rFonts w:ascii="Courier New" w:hAnsi="Courier New" w:cs="Courier New"/>
    </w:rPr>
  </w:style>
  <w:style w:type="character" w:customStyle="1" w:styleId="WW8Num13z0">
    <w:name w:val="WW8Num13z0"/>
    <w:rsid w:val="00584F1D"/>
    <w:rPr>
      <w:rFonts w:ascii="Courier New" w:hAnsi="Courier New" w:cs="Courier New"/>
    </w:rPr>
  </w:style>
  <w:style w:type="character" w:customStyle="1" w:styleId="WW8Num13z1">
    <w:name w:val="WW8Num13z1"/>
    <w:rsid w:val="00584F1D"/>
    <w:rPr>
      <w:rFonts w:cs="Times New Roman"/>
    </w:rPr>
  </w:style>
  <w:style w:type="character" w:customStyle="1" w:styleId="WW8Num14z0">
    <w:name w:val="WW8Num14z0"/>
    <w:rsid w:val="00584F1D"/>
    <w:rPr>
      <w:rFonts w:ascii="Wingdings" w:hAnsi="Wingdings" w:cs="Wingdings"/>
    </w:rPr>
  </w:style>
  <w:style w:type="character" w:customStyle="1" w:styleId="WW8Num14z1">
    <w:name w:val="WW8Num14z1"/>
    <w:rsid w:val="00584F1D"/>
    <w:rPr>
      <w:rFonts w:ascii="Courier New" w:hAnsi="Courier New" w:cs="Courier New"/>
    </w:rPr>
  </w:style>
  <w:style w:type="character" w:customStyle="1" w:styleId="WW8Num14z3">
    <w:name w:val="WW8Num14z3"/>
    <w:rsid w:val="00584F1D"/>
    <w:rPr>
      <w:rFonts w:ascii="Symbol" w:hAnsi="Symbol" w:cs="Symbol"/>
    </w:rPr>
  </w:style>
  <w:style w:type="character" w:customStyle="1" w:styleId="WW8Num15z0">
    <w:name w:val="WW8Num15z0"/>
    <w:rsid w:val="00584F1D"/>
    <w:rPr>
      <w:rFonts w:ascii="Symbol" w:hAnsi="Symbol" w:cs="Symbol"/>
    </w:rPr>
  </w:style>
  <w:style w:type="character" w:customStyle="1" w:styleId="WW8Num15z1">
    <w:name w:val="WW8Num15z1"/>
    <w:rsid w:val="00584F1D"/>
    <w:rPr>
      <w:rFonts w:ascii="Courier New" w:hAnsi="Courier New" w:cs="Courier New"/>
    </w:rPr>
  </w:style>
  <w:style w:type="character" w:customStyle="1" w:styleId="WW8Num15z2">
    <w:name w:val="WW8Num15z2"/>
    <w:rsid w:val="00584F1D"/>
    <w:rPr>
      <w:rFonts w:ascii="Wingdings" w:hAnsi="Wingdings" w:cs="Wingdings"/>
    </w:rPr>
  </w:style>
  <w:style w:type="character" w:customStyle="1" w:styleId="WW8Num16z0">
    <w:name w:val="WW8Num16z0"/>
    <w:rsid w:val="00584F1D"/>
    <w:rPr>
      <w:rFonts w:ascii="Calibri" w:hAnsi="Calibri" w:cs="Calibri"/>
      <w:b/>
      <w:sz w:val="18"/>
    </w:rPr>
  </w:style>
  <w:style w:type="character" w:customStyle="1" w:styleId="WW8Num16z1">
    <w:name w:val="WW8Num16z1"/>
    <w:rsid w:val="00584F1D"/>
  </w:style>
  <w:style w:type="character" w:customStyle="1" w:styleId="WW8Num16z2">
    <w:name w:val="WW8Num16z2"/>
    <w:rsid w:val="00584F1D"/>
  </w:style>
  <w:style w:type="character" w:customStyle="1" w:styleId="WW8Num16z3">
    <w:name w:val="WW8Num16z3"/>
    <w:rsid w:val="00584F1D"/>
  </w:style>
  <w:style w:type="character" w:customStyle="1" w:styleId="WW8Num16z4">
    <w:name w:val="WW8Num16z4"/>
    <w:rsid w:val="00584F1D"/>
  </w:style>
  <w:style w:type="character" w:customStyle="1" w:styleId="WW8Num16z5">
    <w:name w:val="WW8Num16z5"/>
    <w:rsid w:val="00584F1D"/>
  </w:style>
  <w:style w:type="character" w:customStyle="1" w:styleId="WW8Num16z6">
    <w:name w:val="WW8Num16z6"/>
    <w:rsid w:val="00584F1D"/>
  </w:style>
  <w:style w:type="character" w:customStyle="1" w:styleId="WW8Num16z7">
    <w:name w:val="WW8Num16z7"/>
    <w:rsid w:val="00584F1D"/>
  </w:style>
  <w:style w:type="character" w:customStyle="1" w:styleId="WW8Num16z8">
    <w:name w:val="WW8Num16z8"/>
    <w:rsid w:val="00584F1D"/>
  </w:style>
  <w:style w:type="character" w:customStyle="1" w:styleId="WW8Num17z0">
    <w:name w:val="WW8Num17z0"/>
    <w:rsid w:val="00584F1D"/>
    <w:rPr>
      <w:rFonts w:ascii="Symbol" w:hAnsi="Symbol" w:cs="Symbol"/>
    </w:rPr>
  </w:style>
  <w:style w:type="character" w:customStyle="1" w:styleId="WW8Num17z1">
    <w:name w:val="WW8Num17z1"/>
    <w:rsid w:val="00584F1D"/>
    <w:rPr>
      <w:rFonts w:ascii="Courier New" w:hAnsi="Courier New" w:cs="Courier New"/>
    </w:rPr>
  </w:style>
  <w:style w:type="character" w:customStyle="1" w:styleId="WW8Num17z2">
    <w:name w:val="WW8Num17z2"/>
    <w:rsid w:val="00584F1D"/>
    <w:rPr>
      <w:rFonts w:ascii="Wingdings" w:hAnsi="Wingdings" w:cs="Wingdings"/>
    </w:rPr>
  </w:style>
  <w:style w:type="character" w:customStyle="1" w:styleId="WW8Num18z0">
    <w:name w:val="WW8Num18z0"/>
    <w:rsid w:val="00584F1D"/>
    <w:rPr>
      <w:rFonts w:ascii="Symbol" w:hAnsi="Symbol" w:cs="Symbol"/>
    </w:rPr>
  </w:style>
  <w:style w:type="character" w:customStyle="1" w:styleId="WW8Num18z1">
    <w:name w:val="WW8Num18z1"/>
    <w:rsid w:val="00584F1D"/>
    <w:rPr>
      <w:rFonts w:ascii="Courier New" w:hAnsi="Courier New" w:cs="Courier New"/>
    </w:rPr>
  </w:style>
  <w:style w:type="character" w:customStyle="1" w:styleId="WW8Num18z2">
    <w:name w:val="WW8Num18z2"/>
    <w:rsid w:val="00584F1D"/>
    <w:rPr>
      <w:rFonts w:ascii="Wingdings" w:hAnsi="Wingdings" w:cs="Wingdings"/>
    </w:rPr>
  </w:style>
  <w:style w:type="character" w:customStyle="1" w:styleId="WW8Num19z0">
    <w:name w:val="WW8Num19z0"/>
    <w:rsid w:val="00584F1D"/>
    <w:rPr>
      <w:rFonts w:ascii="Courier New" w:hAnsi="Courier New" w:cs="Courier New"/>
    </w:rPr>
  </w:style>
  <w:style w:type="character" w:customStyle="1" w:styleId="WW8Num19z1">
    <w:name w:val="WW8Num19z1"/>
    <w:rsid w:val="00584F1D"/>
    <w:rPr>
      <w:rFonts w:cs="Times New Roman"/>
    </w:rPr>
  </w:style>
  <w:style w:type="character" w:customStyle="1" w:styleId="Standardnpsmoodstavce1">
    <w:name w:val="Standardní písmo odstavce1"/>
    <w:rsid w:val="00584F1D"/>
  </w:style>
  <w:style w:type="character" w:styleId="slostrnky">
    <w:name w:val="page number"/>
    <w:basedOn w:val="Standardnpsmoodstavce1"/>
    <w:rsid w:val="00584F1D"/>
  </w:style>
  <w:style w:type="character" w:customStyle="1" w:styleId="slovndk">
    <w:name w:val="Číslování řádků"/>
    <w:basedOn w:val="Standardnpsmoodstavce1"/>
    <w:rsid w:val="00584F1D"/>
  </w:style>
  <w:style w:type="character" w:customStyle="1" w:styleId="Internetovodkaz">
    <w:name w:val="Internetový odkaz"/>
    <w:basedOn w:val="Standardnpsmoodstavce1"/>
    <w:rsid w:val="00584F1D"/>
    <w:rPr>
      <w:color w:val="0000FF"/>
      <w:u w:val="single"/>
    </w:rPr>
  </w:style>
  <w:style w:type="character" w:customStyle="1" w:styleId="ZkladntextChar">
    <w:name w:val="Základní text Char"/>
    <w:basedOn w:val="Standardnpsmoodstavce1"/>
    <w:rsid w:val="00584F1D"/>
    <w:rPr>
      <w:sz w:val="24"/>
      <w:lang w:val="cs-CZ" w:bidi="ar-SA"/>
    </w:rPr>
  </w:style>
  <w:style w:type="character" w:customStyle="1" w:styleId="Odkaznarejstk">
    <w:name w:val="Odkaz na rejstřík"/>
    <w:rsid w:val="00584F1D"/>
  </w:style>
  <w:style w:type="character" w:customStyle="1" w:styleId="Silnzdraznn">
    <w:name w:val="Silné zdůraznění"/>
    <w:basedOn w:val="Standardnpsmoodstavce3"/>
    <w:rsid w:val="00584F1D"/>
    <w:rPr>
      <w:b/>
      <w:bCs/>
    </w:rPr>
  </w:style>
  <w:style w:type="character" w:customStyle="1" w:styleId="WW8Dropcap0">
    <w:name w:val="WW8Dropcap0"/>
    <w:rsid w:val="00584F1D"/>
  </w:style>
  <w:style w:type="character" w:customStyle="1" w:styleId="WW8Dropcap1">
    <w:name w:val="WW8Dropcap1"/>
    <w:rsid w:val="00584F1D"/>
  </w:style>
  <w:style w:type="character" w:customStyle="1" w:styleId="WW8Dropcap2">
    <w:name w:val="WW8Dropcap2"/>
    <w:rsid w:val="00584F1D"/>
  </w:style>
  <w:style w:type="character" w:customStyle="1" w:styleId="WW8Dropcap3">
    <w:name w:val="WW8Dropcap3"/>
    <w:rsid w:val="00584F1D"/>
  </w:style>
  <w:style w:type="character" w:customStyle="1" w:styleId="WW8Dropcap4">
    <w:name w:val="WW8Dropcap4"/>
    <w:rsid w:val="00584F1D"/>
  </w:style>
  <w:style w:type="character" w:customStyle="1" w:styleId="WW8Dropcap5">
    <w:name w:val="WW8Dropcap5"/>
    <w:rsid w:val="00584F1D"/>
  </w:style>
  <w:style w:type="character" w:customStyle="1" w:styleId="WW-WW8Dropcap0">
    <w:name w:val="WW-WW8Dropcap0"/>
    <w:rsid w:val="00584F1D"/>
  </w:style>
  <w:style w:type="character" w:customStyle="1" w:styleId="WW-WW8Dropcap1">
    <w:name w:val="WW-WW8Dropcap1"/>
    <w:rsid w:val="00584F1D"/>
  </w:style>
  <w:style w:type="character" w:customStyle="1" w:styleId="WW-WW8Dropcap2">
    <w:name w:val="WW-WW8Dropcap2"/>
    <w:rsid w:val="00584F1D"/>
  </w:style>
  <w:style w:type="character" w:customStyle="1" w:styleId="WW-WW8Dropcap3">
    <w:name w:val="WW-WW8Dropcap3"/>
    <w:rsid w:val="00584F1D"/>
  </w:style>
  <w:style w:type="character" w:customStyle="1" w:styleId="WW-WW8Dropcap4">
    <w:name w:val="WW-WW8Dropcap4"/>
    <w:rsid w:val="00584F1D"/>
  </w:style>
  <w:style w:type="character" w:customStyle="1" w:styleId="WW-WW8Dropcap5">
    <w:name w:val="WW-WW8Dropcap5"/>
    <w:rsid w:val="00584F1D"/>
  </w:style>
  <w:style w:type="character" w:customStyle="1" w:styleId="WW8Dropcap6">
    <w:name w:val="WW8Dropcap6"/>
    <w:rsid w:val="00584F1D"/>
  </w:style>
  <w:style w:type="character" w:customStyle="1" w:styleId="WW8Dropcap7">
    <w:name w:val="WW8Dropcap7"/>
    <w:rsid w:val="00584F1D"/>
  </w:style>
  <w:style w:type="character" w:customStyle="1" w:styleId="WW8Dropcap8">
    <w:name w:val="WW8Dropcap8"/>
    <w:rsid w:val="00584F1D"/>
  </w:style>
  <w:style w:type="character" w:customStyle="1" w:styleId="WW8Dropcap9">
    <w:name w:val="WW8Dropcap9"/>
    <w:rsid w:val="00584F1D"/>
  </w:style>
  <w:style w:type="character" w:customStyle="1" w:styleId="WW8Dropcap10">
    <w:name w:val="WW8Dropcap10"/>
    <w:rsid w:val="00584F1D"/>
  </w:style>
  <w:style w:type="character" w:customStyle="1" w:styleId="WW8Dropcap11">
    <w:name w:val="WW8Dropcap11"/>
    <w:rsid w:val="00584F1D"/>
  </w:style>
  <w:style w:type="character" w:customStyle="1" w:styleId="WW8Dropcap12">
    <w:name w:val="WW8Dropcap12"/>
    <w:rsid w:val="00584F1D"/>
  </w:style>
  <w:style w:type="character" w:customStyle="1" w:styleId="WW8Dropcap13">
    <w:name w:val="WW8Dropcap13"/>
    <w:rsid w:val="00584F1D"/>
  </w:style>
  <w:style w:type="character" w:customStyle="1" w:styleId="WW8Dropcap14">
    <w:name w:val="WW8Dropcap14"/>
    <w:rsid w:val="00584F1D"/>
  </w:style>
  <w:style w:type="character" w:customStyle="1" w:styleId="WW8Dropcap15">
    <w:name w:val="WW8Dropcap15"/>
    <w:rsid w:val="00584F1D"/>
  </w:style>
  <w:style w:type="character" w:customStyle="1" w:styleId="WW8Dropcap16">
    <w:name w:val="WW8Dropcap16"/>
    <w:rsid w:val="00584F1D"/>
  </w:style>
  <w:style w:type="character" w:customStyle="1" w:styleId="WW8Dropcap17">
    <w:name w:val="WW8Dropcap17"/>
    <w:rsid w:val="00584F1D"/>
  </w:style>
  <w:style w:type="character" w:customStyle="1" w:styleId="WW8Dropcap18">
    <w:name w:val="WW8Dropcap18"/>
    <w:rsid w:val="00584F1D"/>
  </w:style>
  <w:style w:type="character" w:customStyle="1" w:styleId="WW8Dropcap19">
    <w:name w:val="WW8Dropcap19"/>
    <w:rsid w:val="00584F1D"/>
  </w:style>
  <w:style w:type="character" w:customStyle="1" w:styleId="WW8Dropcap20">
    <w:name w:val="WW8Dropcap20"/>
    <w:rsid w:val="00584F1D"/>
  </w:style>
  <w:style w:type="character" w:customStyle="1" w:styleId="WW8Dropcap21">
    <w:name w:val="WW8Dropcap21"/>
    <w:rsid w:val="00584F1D"/>
  </w:style>
  <w:style w:type="character" w:customStyle="1" w:styleId="WW8Dropcap22">
    <w:name w:val="WW8Dropcap22"/>
    <w:rsid w:val="00584F1D"/>
  </w:style>
  <w:style w:type="character" w:customStyle="1" w:styleId="WW8Dropcap23">
    <w:name w:val="WW8Dropcap23"/>
    <w:rsid w:val="00584F1D"/>
  </w:style>
  <w:style w:type="character" w:customStyle="1" w:styleId="WW8Dropcap24">
    <w:name w:val="WW8Dropcap24"/>
    <w:rsid w:val="00584F1D"/>
  </w:style>
  <w:style w:type="character" w:customStyle="1" w:styleId="WW8Dropcap25">
    <w:name w:val="WW8Dropcap25"/>
    <w:rsid w:val="00584F1D"/>
  </w:style>
  <w:style w:type="character" w:customStyle="1" w:styleId="WW8Dropcap26">
    <w:name w:val="WW8Dropcap26"/>
    <w:rsid w:val="00584F1D"/>
  </w:style>
  <w:style w:type="character" w:customStyle="1" w:styleId="WW8Dropcap27">
    <w:name w:val="WW8Dropcap27"/>
    <w:rsid w:val="00584F1D"/>
  </w:style>
  <w:style w:type="character" w:customStyle="1" w:styleId="WW8Dropcap28">
    <w:name w:val="WW8Dropcap28"/>
    <w:rsid w:val="00584F1D"/>
  </w:style>
  <w:style w:type="character" w:customStyle="1" w:styleId="WW8Dropcap29">
    <w:name w:val="WW8Dropcap29"/>
    <w:rsid w:val="00584F1D"/>
  </w:style>
  <w:style w:type="character" w:customStyle="1" w:styleId="WW8Dropcap30">
    <w:name w:val="WW8Dropcap30"/>
    <w:rsid w:val="00584F1D"/>
  </w:style>
  <w:style w:type="character" w:customStyle="1" w:styleId="WW8Dropcap31">
    <w:name w:val="WW8Dropcap31"/>
    <w:rsid w:val="00584F1D"/>
  </w:style>
  <w:style w:type="character" w:customStyle="1" w:styleId="WW8Dropcap32">
    <w:name w:val="WW8Dropcap32"/>
    <w:rsid w:val="00584F1D"/>
  </w:style>
  <w:style w:type="character" w:customStyle="1" w:styleId="WW8Dropcap33">
    <w:name w:val="WW8Dropcap33"/>
    <w:rsid w:val="00584F1D"/>
  </w:style>
  <w:style w:type="character" w:customStyle="1" w:styleId="WW8Dropcap34">
    <w:name w:val="WW8Dropcap34"/>
    <w:rsid w:val="00584F1D"/>
  </w:style>
  <w:style w:type="character" w:customStyle="1" w:styleId="WW8Dropcap35">
    <w:name w:val="WW8Dropcap35"/>
    <w:rsid w:val="00584F1D"/>
  </w:style>
  <w:style w:type="character" w:customStyle="1" w:styleId="WW8Dropcap36">
    <w:name w:val="WW8Dropcap36"/>
    <w:rsid w:val="00584F1D"/>
  </w:style>
  <w:style w:type="character" w:customStyle="1" w:styleId="WW8Dropcap37">
    <w:name w:val="WW8Dropcap37"/>
    <w:rsid w:val="00584F1D"/>
  </w:style>
  <w:style w:type="character" w:customStyle="1" w:styleId="WW8Dropcap38">
    <w:name w:val="WW8Dropcap38"/>
    <w:rsid w:val="00584F1D"/>
  </w:style>
  <w:style w:type="character" w:customStyle="1" w:styleId="WW8Dropcap39">
    <w:name w:val="WW8Dropcap39"/>
    <w:rsid w:val="00584F1D"/>
  </w:style>
  <w:style w:type="character" w:customStyle="1" w:styleId="WW8Dropcap40">
    <w:name w:val="WW8Dropcap40"/>
    <w:rsid w:val="00584F1D"/>
  </w:style>
  <w:style w:type="character" w:customStyle="1" w:styleId="WW8Dropcap41">
    <w:name w:val="WW8Dropcap41"/>
    <w:rsid w:val="00584F1D"/>
  </w:style>
  <w:style w:type="character" w:customStyle="1" w:styleId="WW8Dropcap42">
    <w:name w:val="WW8Dropcap42"/>
    <w:rsid w:val="00584F1D"/>
  </w:style>
  <w:style w:type="character" w:customStyle="1" w:styleId="WW8Dropcap43">
    <w:name w:val="WW8Dropcap43"/>
    <w:rsid w:val="00584F1D"/>
  </w:style>
  <w:style w:type="character" w:customStyle="1" w:styleId="WW8Dropcap44">
    <w:name w:val="WW8Dropcap44"/>
    <w:rsid w:val="00584F1D"/>
  </w:style>
  <w:style w:type="character" w:customStyle="1" w:styleId="WW8Dropcap45">
    <w:name w:val="WW8Dropcap45"/>
    <w:rsid w:val="00584F1D"/>
  </w:style>
  <w:style w:type="character" w:customStyle="1" w:styleId="WW8Dropcap46">
    <w:name w:val="WW8Dropcap46"/>
    <w:rsid w:val="00584F1D"/>
  </w:style>
  <w:style w:type="character" w:customStyle="1" w:styleId="WW8Dropcap47">
    <w:name w:val="WW8Dropcap47"/>
    <w:rsid w:val="00584F1D"/>
  </w:style>
  <w:style w:type="character" w:customStyle="1" w:styleId="WW8Dropcap48">
    <w:name w:val="WW8Dropcap48"/>
    <w:rsid w:val="00584F1D"/>
  </w:style>
  <w:style w:type="character" w:customStyle="1" w:styleId="WW8Dropcap49">
    <w:name w:val="WW8Dropcap49"/>
    <w:rsid w:val="00584F1D"/>
  </w:style>
  <w:style w:type="character" w:customStyle="1" w:styleId="WW8Dropcap50">
    <w:name w:val="WW8Dropcap50"/>
    <w:rsid w:val="00584F1D"/>
  </w:style>
  <w:style w:type="character" w:customStyle="1" w:styleId="WW8Dropcap51">
    <w:name w:val="WW8Dropcap51"/>
    <w:rsid w:val="00584F1D"/>
  </w:style>
  <w:style w:type="character" w:customStyle="1" w:styleId="WW8Dropcap52">
    <w:name w:val="WW8Dropcap52"/>
    <w:rsid w:val="00584F1D"/>
  </w:style>
  <w:style w:type="character" w:customStyle="1" w:styleId="WW8Dropcap53">
    <w:name w:val="WW8Dropcap53"/>
    <w:rsid w:val="00584F1D"/>
  </w:style>
  <w:style w:type="character" w:customStyle="1" w:styleId="WW8Dropcap54">
    <w:name w:val="WW8Dropcap54"/>
    <w:rsid w:val="00584F1D"/>
  </w:style>
  <w:style w:type="character" w:customStyle="1" w:styleId="WW8Dropcap55">
    <w:name w:val="WW8Dropcap55"/>
    <w:rsid w:val="00584F1D"/>
  </w:style>
  <w:style w:type="character" w:customStyle="1" w:styleId="WW8Dropcap56">
    <w:name w:val="WW8Dropcap56"/>
    <w:rsid w:val="00584F1D"/>
  </w:style>
  <w:style w:type="character" w:customStyle="1" w:styleId="WW8Dropcap57">
    <w:name w:val="WW8Dropcap57"/>
    <w:rsid w:val="00584F1D"/>
  </w:style>
  <w:style w:type="character" w:customStyle="1" w:styleId="WW8Dropcap58">
    <w:name w:val="WW8Dropcap58"/>
    <w:rsid w:val="00584F1D"/>
  </w:style>
  <w:style w:type="character" w:customStyle="1" w:styleId="WW8Dropcap59">
    <w:name w:val="WW8Dropcap59"/>
    <w:rsid w:val="00584F1D"/>
  </w:style>
  <w:style w:type="character" w:customStyle="1" w:styleId="WW8Dropcap60">
    <w:name w:val="WW8Dropcap60"/>
    <w:rsid w:val="00584F1D"/>
  </w:style>
  <w:style w:type="character" w:customStyle="1" w:styleId="WW8Dropcap61">
    <w:name w:val="WW8Dropcap61"/>
    <w:rsid w:val="00584F1D"/>
  </w:style>
  <w:style w:type="character" w:customStyle="1" w:styleId="WW8Dropcap62">
    <w:name w:val="WW8Dropcap62"/>
    <w:rsid w:val="00584F1D"/>
  </w:style>
  <w:style w:type="character" w:customStyle="1" w:styleId="WW8Dropcap63">
    <w:name w:val="WW8Dropcap63"/>
    <w:rsid w:val="00584F1D"/>
  </w:style>
  <w:style w:type="character" w:customStyle="1" w:styleId="WW8Dropcap64">
    <w:name w:val="WW8Dropcap64"/>
    <w:rsid w:val="00584F1D"/>
  </w:style>
  <w:style w:type="character" w:customStyle="1" w:styleId="WW-WW8Dropcap01">
    <w:name w:val="WW-WW8Dropcap01"/>
    <w:rsid w:val="00584F1D"/>
  </w:style>
  <w:style w:type="character" w:customStyle="1" w:styleId="WW-WW8Dropcap11">
    <w:name w:val="WW-WW8Dropcap11"/>
    <w:rsid w:val="00584F1D"/>
  </w:style>
  <w:style w:type="character" w:customStyle="1" w:styleId="WW-WW8Dropcap21">
    <w:name w:val="WW-WW8Dropcap21"/>
    <w:rsid w:val="00584F1D"/>
  </w:style>
  <w:style w:type="character" w:customStyle="1" w:styleId="WW-WW8Dropcap31">
    <w:name w:val="WW-WW8Dropcap31"/>
    <w:rsid w:val="00584F1D"/>
  </w:style>
  <w:style w:type="character" w:customStyle="1" w:styleId="WW-WW8Dropcap41">
    <w:name w:val="WW-WW8Dropcap41"/>
    <w:rsid w:val="00584F1D"/>
  </w:style>
  <w:style w:type="character" w:customStyle="1" w:styleId="WW-WW8Dropcap51">
    <w:name w:val="WW-WW8Dropcap51"/>
    <w:rsid w:val="00584F1D"/>
  </w:style>
  <w:style w:type="character" w:customStyle="1" w:styleId="WW-WW8Dropcap6">
    <w:name w:val="WW-WW8Dropcap6"/>
    <w:rsid w:val="00584F1D"/>
  </w:style>
  <w:style w:type="character" w:customStyle="1" w:styleId="WW-WW8Dropcap7">
    <w:name w:val="WW-WW8Dropcap7"/>
    <w:rsid w:val="00584F1D"/>
  </w:style>
  <w:style w:type="character" w:customStyle="1" w:styleId="WW-WW8Dropcap8">
    <w:name w:val="WW-WW8Dropcap8"/>
    <w:rsid w:val="00584F1D"/>
  </w:style>
  <w:style w:type="character" w:customStyle="1" w:styleId="WW-WW8Dropcap9">
    <w:name w:val="WW-WW8Dropcap9"/>
    <w:rsid w:val="00584F1D"/>
  </w:style>
  <w:style w:type="character" w:customStyle="1" w:styleId="WW-WW8Dropcap10">
    <w:name w:val="WW-WW8Dropcap10"/>
    <w:rsid w:val="00584F1D"/>
  </w:style>
  <w:style w:type="character" w:customStyle="1" w:styleId="WW-WW8Dropcap111">
    <w:name w:val="WW-WW8Dropcap111"/>
    <w:rsid w:val="00584F1D"/>
  </w:style>
  <w:style w:type="character" w:customStyle="1" w:styleId="WW-WW8Dropcap12">
    <w:name w:val="WW-WW8Dropcap12"/>
    <w:rsid w:val="00584F1D"/>
  </w:style>
  <w:style w:type="character" w:customStyle="1" w:styleId="WW-WW8Dropcap13">
    <w:name w:val="WW-WW8Dropcap13"/>
    <w:rsid w:val="00584F1D"/>
  </w:style>
  <w:style w:type="character" w:customStyle="1" w:styleId="WW-WW8Dropcap14">
    <w:name w:val="WW-WW8Dropcap14"/>
    <w:rsid w:val="00584F1D"/>
  </w:style>
  <w:style w:type="character" w:customStyle="1" w:styleId="WW-WW8Dropcap15">
    <w:name w:val="WW-WW8Dropcap15"/>
    <w:rsid w:val="00584F1D"/>
  </w:style>
  <w:style w:type="character" w:customStyle="1" w:styleId="WW-WW8Dropcap16">
    <w:name w:val="WW-WW8Dropcap16"/>
    <w:rsid w:val="00584F1D"/>
  </w:style>
  <w:style w:type="character" w:customStyle="1" w:styleId="WW-WW8Dropcap17">
    <w:name w:val="WW-WW8Dropcap17"/>
    <w:rsid w:val="00584F1D"/>
  </w:style>
  <w:style w:type="character" w:customStyle="1" w:styleId="WW-WW8Dropcap18">
    <w:name w:val="WW-WW8Dropcap18"/>
    <w:rsid w:val="00584F1D"/>
  </w:style>
  <w:style w:type="character" w:customStyle="1" w:styleId="WW-WW8Dropcap19">
    <w:name w:val="WW-WW8Dropcap19"/>
    <w:rsid w:val="00584F1D"/>
  </w:style>
  <w:style w:type="character" w:customStyle="1" w:styleId="WW-WW8Dropcap20">
    <w:name w:val="WW-WW8Dropcap20"/>
    <w:rsid w:val="00584F1D"/>
  </w:style>
  <w:style w:type="character" w:customStyle="1" w:styleId="WW-WW8Dropcap211">
    <w:name w:val="WW-WW8Dropcap211"/>
    <w:rsid w:val="00584F1D"/>
  </w:style>
  <w:style w:type="character" w:customStyle="1" w:styleId="WW-WW8Dropcap22">
    <w:name w:val="WW-WW8Dropcap22"/>
    <w:rsid w:val="00584F1D"/>
  </w:style>
  <w:style w:type="character" w:customStyle="1" w:styleId="WW-WW8Dropcap23">
    <w:name w:val="WW-WW8Dropcap23"/>
    <w:rsid w:val="00584F1D"/>
  </w:style>
  <w:style w:type="character" w:customStyle="1" w:styleId="WW-WW8Dropcap24">
    <w:name w:val="WW-WW8Dropcap24"/>
    <w:rsid w:val="00584F1D"/>
  </w:style>
  <w:style w:type="character" w:customStyle="1" w:styleId="WW-WW8Dropcap25">
    <w:name w:val="WW-WW8Dropcap25"/>
    <w:rsid w:val="00584F1D"/>
  </w:style>
  <w:style w:type="character" w:customStyle="1" w:styleId="WW-WW8Dropcap26">
    <w:name w:val="WW-WW8Dropcap26"/>
    <w:rsid w:val="00584F1D"/>
  </w:style>
  <w:style w:type="character" w:customStyle="1" w:styleId="WW-WW8Dropcap27">
    <w:name w:val="WW-WW8Dropcap27"/>
    <w:rsid w:val="00584F1D"/>
  </w:style>
  <w:style w:type="character" w:customStyle="1" w:styleId="WW-WW8Dropcap28">
    <w:name w:val="WW-WW8Dropcap28"/>
    <w:rsid w:val="00584F1D"/>
  </w:style>
  <w:style w:type="character" w:customStyle="1" w:styleId="WW-WW8Dropcap29">
    <w:name w:val="WW-WW8Dropcap29"/>
    <w:rsid w:val="00584F1D"/>
  </w:style>
  <w:style w:type="character" w:customStyle="1" w:styleId="WW-WW8Dropcap30">
    <w:name w:val="WW-WW8Dropcap30"/>
    <w:rsid w:val="00584F1D"/>
  </w:style>
  <w:style w:type="character" w:customStyle="1" w:styleId="WW-WW8Dropcap311">
    <w:name w:val="WW-WW8Dropcap311"/>
    <w:rsid w:val="00584F1D"/>
  </w:style>
  <w:style w:type="character" w:customStyle="1" w:styleId="WW-WW8Dropcap32">
    <w:name w:val="WW-WW8Dropcap32"/>
    <w:rsid w:val="00584F1D"/>
  </w:style>
  <w:style w:type="character" w:customStyle="1" w:styleId="WW-WW8Dropcap33">
    <w:name w:val="WW-WW8Dropcap33"/>
    <w:rsid w:val="00584F1D"/>
  </w:style>
  <w:style w:type="character" w:customStyle="1" w:styleId="WW-WW8Dropcap34">
    <w:name w:val="WW-WW8Dropcap34"/>
    <w:rsid w:val="00584F1D"/>
  </w:style>
  <w:style w:type="character" w:customStyle="1" w:styleId="WW-WW8Dropcap35">
    <w:name w:val="WW-WW8Dropcap35"/>
    <w:rsid w:val="00584F1D"/>
  </w:style>
  <w:style w:type="character" w:customStyle="1" w:styleId="WW-WW8Dropcap36">
    <w:name w:val="WW-WW8Dropcap36"/>
    <w:rsid w:val="00584F1D"/>
  </w:style>
  <w:style w:type="character" w:customStyle="1" w:styleId="WW-WW8Dropcap37">
    <w:name w:val="WW-WW8Dropcap37"/>
    <w:rsid w:val="00584F1D"/>
  </w:style>
  <w:style w:type="character" w:customStyle="1" w:styleId="WW-WW8Dropcap38">
    <w:name w:val="WW-WW8Dropcap38"/>
    <w:rsid w:val="00584F1D"/>
  </w:style>
  <w:style w:type="character" w:customStyle="1" w:styleId="WW-WW8Dropcap39">
    <w:name w:val="WW-WW8Dropcap39"/>
    <w:rsid w:val="00584F1D"/>
  </w:style>
  <w:style w:type="character" w:customStyle="1" w:styleId="WW-WW8Dropcap40">
    <w:name w:val="WW-WW8Dropcap40"/>
    <w:rsid w:val="00584F1D"/>
  </w:style>
  <w:style w:type="character" w:customStyle="1" w:styleId="WW-WW8Dropcap411">
    <w:name w:val="WW-WW8Dropcap411"/>
    <w:rsid w:val="00584F1D"/>
  </w:style>
  <w:style w:type="character" w:customStyle="1" w:styleId="WW-WW8Dropcap42">
    <w:name w:val="WW-WW8Dropcap42"/>
    <w:rsid w:val="00584F1D"/>
  </w:style>
  <w:style w:type="character" w:customStyle="1" w:styleId="WW-WW8Dropcap43">
    <w:name w:val="WW-WW8Dropcap43"/>
    <w:rsid w:val="00584F1D"/>
  </w:style>
  <w:style w:type="character" w:customStyle="1" w:styleId="WW-WW8Dropcap44">
    <w:name w:val="WW-WW8Dropcap44"/>
    <w:rsid w:val="00584F1D"/>
  </w:style>
  <w:style w:type="character" w:customStyle="1" w:styleId="WW-WW8Dropcap45">
    <w:name w:val="WW-WW8Dropcap45"/>
    <w:rsid w:val="00584F1D"/>
  </w:style>
  <w:style w:type="character" w:customStyle="1" w:styleId="WW-WW8Dropcap46">
    <w:name w:val="WW-WW8Dropcap46"/>
    <w:rsid w:val="00584F1D"/>
  </w:style>
  <w:style w:type="character" w:customStyle="1" w:styleId="WW-WW8Dropcap47">
    <w:name w:val="WW-WW8Dropcap47"/>
    <w:rsid w:val="00584F1D"/>
  </w:style>
  <w:style w:type="character" w:customStyle="1" w:styleId="WW-WW8Dropcap48">
    <w:name w:val="WW-WW8Dropcap48"/>
    <w:rsid w:val="00584F1D"/>
  </w:style>
  <w:style w:type="character" w:customStyle="1" w:styleId="WW-WW8Dropcap49">
    <w:name w:val="WW-WW8Dropcap49"/>
    <w:rsid w:val="00584F1D"/>
  </w:style>
  <w:style w:type="character" w:customStyle="1" w:styleId="WW-WW8Dropcap50">
    <w:name w:val="WW-WW8Dropcap50"/>
    <w:rsid w:val="00584F1D"/>
  </w:style>
  <w:style w:type="character" w:customStyle="1" w:styleId="WW-WW8Dropcap511">
    <w:name w:val="WW-WW8Dropcap511"/>
    <w:rsid w:val="00584F1D"/>
  </w:style>
  <w:style w:type="character" w:customStyle="1" w:styleId="WW-WW8Dropcap52">
    <w:name w:val="WW-WW8Dropcap52"/>
    <w:rsid w:val="00584F1D"/>
  </w:style>
  <w:style w:type="character" w:customStyle="1" w:styleId="WW-WW8Dropcap53">
    <w:name w:val="WW-WW8Dropcap53"/>
    <w:rsid w:val="00584F1D"/>
  </w:style>
  <w:style w:type="character" w:customStyle="1" w:styleId="WW-WW8Dropcap54">
    <w:name w:val="WW-WW8Dropcap54"/>
    <w:rsid w:val="00584F1D"/>
  </w:style>
  <w:style w:type="character" w:customStyle="1" w:styleId="WW-WW8Dropcap55">
    <w:name w:val="WW-WW8Dropcap55"/>
    <w:rsid w:val="00584F1D"/>
  </w:style>
  <w:style w:type="character" w:customStyle="1" w:styleId="WW-WW8Dropcap56">
    <w:name w:val="WW-WW8Dropcap56"/>
    <w:rsid w:val="00584F1D"/>
  </w:style>
  <w:style w:type="character" w:customStyle="1" w:styleId="WW-WW8Dropcap57">
    <w:name w:val="WW-WW8Dropcap57"/>
    <w:rsid w:val="00584F1D"/>
  </w:style>
  <w:style w:type="character" w:customStyle="1" w:styleId="WW-WW8Dropcap58">
    <w:name w:val="WW-WW8Dropcap58"/>
    <w:rsid w:val="00584F1D"/>
  </w:style>
  <w:style w:type="character" w:customStyle="1" w:styleId="WW-WW8Dropcap59">
    <w:name w:val="WW-WW8Dropcap59"/>
    <w:rsid w:val="00584F1D"/>
  </w:style>
  <w:style w:type="character" w:customStyle="1" w:styleId="WW-WW8Dropcap60">
    <w:name w:val="WW-WW8Dropcap60"/>
    <w:rsid w:val="00584F1D"/>
  </w:style>
  <w:style w:type="character" w:customStyle="1" w:styleId="WW-WW8Dropcap61">
    <w:name w:val="WW-WW8Dropcap61"/>
    <w:rsid w:val="00584F1D"/>
  </w:style>
  <w:style w:type="character" w:customStyle="1" w:styleId="WW-WW8Dropcap62">
    <w:name w:val="WW-WW8Dropcap62"/>
    <w:rsid w:val="00584F1D"/>
  </w:style>
  <w:style w:type="character" w:customStyle="1" w:styleId="WW-WW8Dropcap63">
    <w:name w:val="WW-WW8Dropcap63"/>
    <w:rsid w:val="00584F1D"/>
  </w:style>
  <w:style w:type="character" w:customStyle="1" w:styleId="WW-WW8Dropcap64">
    <w:name w:val="WW-WW8Dropcap64"/>
    <w:rsid w:val="00584F1D"/>
  </w:style>
  <w:style w:type="character" w:customStyle="1" w:styleId="WW-WW8Dropcap02">
    <w:name w:val="WW-WW8Dropcap02"/>
    <w:rsid w:val="00584F1D"/>
  </w:style>
  <w:style w:type="character" w:customStyle="1" w:styleId="WW-WW8Dropcap110">
    <w:name w:val="WW-WW8Dropcap110"/>
    <w:rsid w:val="00584F1D"/>
  </w:style>
  <w:style w:type="character" w:customStyle="1" w:styleId="WW-WW8Dropcap210">
    <w:name w:val="WW-WW8Dropcap210"/>
    <w:rsid w:val="00584F1D"/>
  </w:style>
  <w:style w:type="character" w:customStyle="1" w:styleId="WW-WW8Dropcap310">
    <w:name w:val="WW-WW8Dropcap310"/>
    <w:rsid w:val="00584F1D"/>
  </w:style>
  <w:style w:type="character" w:customStyle="1" w:styleId="WW-WW8Dropcap410">
    <w:name w:val="WW-WW8Dropcap410"/>
    <w:rsid w:val="00584F1D"/>
  </w:style>
  <w:style w:type="character" w:customStyle="1" w:styleId="WW-WW8Dropcap510">
    <w:name w:val="WW-WW8Dropcap510"/>
    <w:rsid w:val="00584F1D"/>
  </w:style>
  <w:style w:type="character" w:customStyle="1" w:styleId="WW-WW8Dropcap65">
    <w:name w:val="WW-WW8Dropcap65"/>
    <w:rsid w:val="00584F1D"/>
  </w:style>
  <w:style w:type="character" w:customStyle="1" w:styleId="WW-WW8Dropcap71">
    <w:name w:val="WW-WW8Dropcap71"/>
    <w:rsid w:val="00584F1D"/>
  </w:style>
  <w:style w:type="character" w:customStyle="1" w:styleId="WW-WW8Dropcap81">
    <w:name w:val="WW-WW8Dropcap81"/>
    <w:rsid w:val="00584F1D"/>
  </w:style>
  <w:style w:type="character" w:customStyle="1" w:styleId="WW-WW8Dropcap91">
    <w:name w:val="WW-WW8Dropcap91"/>
    <w:rsid w:val="00584F1D"/>
  </w:style>
  <w:style w:type="character" w:customStyle="1" w:styleId="WW-WW8Dropcap101">
    <w:name w:val="WW-WW8Dropcap101"/>
    <w:rsid w:val="00584F1D"/>
  </w:style>
  <w:style w:type="character" w:customStyle="1" w:styleId="WW-WW8Dropcap112">
    <w:name w:val="WW-WW8Dropcap112"/>
    <w:rsid w:val="00584F1D"/>
  </w:style>
  <w:style w:type="character" w:customStyle="1" w:styleId="WW-WW8Dropcap121">
    <w:name w:val="WW-WW8Dropcap121"/>
    <w:rsid w:val="00584F1D"/>
  </w:style>
  <w:style w:type="character" w:customStyle="1" w:styleId="WW-WW8Dropcap131">
    <w:name w:val="WW-WW8Dropcap131"/>
    <w:rsid w:val="00584F1D"/>
  </w:style>
  <w:style w:type="character" w:customStyle="1" w:styleId="WW-WW8Dropcap141">
    <w:name w:val="WW-WW8Dropcap141"/>
    <w:rsid w:val="00584F1D"/>
  </w:style>
  <w:style w:type="character" w:customStyle="1" w:styleId="WW-WW8Dropcap151">
    <w:name w:val="WW-WW8Dropcap151"/>
    <w:rsid w:val="00584F1D"/>
  </w:style>
  <w:style w:type="character" w:customStyle="1" w:styleId="WW-WW8Dropcap161">
    <w:name w:val="WW-WW8Dropcap161"/>
    <w:rsid w:val="00584F1D"/>
  </w:style>
  <w:style w:type="character" w:customStyle="1" w:styleId="WW-WW8Dropcap171">
    <w:name w:val="WW-WW8Dropcap171"/>
    <w:rsid w:val="00584F1D"/>
  </w:style>
  <w:style w:type="character" w:customStyle="1" w:styleId="WW-WW8Dropcap181">
    <w:name w:val="WW-WW8Dropcap181"/>
    <w:rsid w:val="00584F1D"/>
  </w:style>
  <w:style w:type="character" w:customStyle="1" w:styleId="WW-WW8Dropcap191">
    <w:name w:val="WW-WW8Dropcap191"/>
    <w:rsid w:val="00584F1D"/>
  </w:style>
  <w:style w:type="character" w:customStyle="1" w:styleId="WW-WW8Dropcap201">
    <w:name w:val="WW-WW8Dropcap201"/>
    <w:rsid w:val="00584F1D"/>
  </w:style>
  <w:style w:type="character" w:customStyle="1" w:styleId="WW-WW8Dropcap212">
    <w:name w:val="WW-WW8Dropcap212"/>
    <w:rsid w:val="00584F1D"/>
  </w:style>
  <w:style w:type="character" w:customStyle="1" w:styleId="WW-WW8Dropcap221">
    <w:name w:val="WW-WW8Dropcap221"/>
    <w:rsid w:val="00584F1D"/>
  </w:style>
  <w:style w:type="character" w:customStyle="1" w:styleId="WW-WW8Dropcap231">
    <w:name w:val="WW-WW8Dropcap231"/>
    <w:rsid w:val="00584F1D"/>
  </w:style>
  <w:style w:type="character" w:customStyle="1" w:styleId="WW-WW8Dropcap241">
    <w:name w:val="WW-WW8Dropcap241"/>
    <w:rsid w:val="00584F1D"/>
  </w:style>
  <w:style w:type="character" w:customStyle="1" w:styleId="WW-WW8Dropcap251">
    <w:name w:val="WW-WW8Dropcap251"/>
    <w:rsid w:val="00584F1D"/>
  </w:style>
  <w:style w:type="character" w:customStyle="1" w:styleId="WW-WW8Dropcap261">
    <w:name w:val="WW-WW8Dropcap261"/>
    <w:rsid w:val="00584F1D"/>
  </w:style>
  <w:style w:type="character" w:customStyle="1" w:styleId="WW-WW8Dropcap271">
    <w:name w:val="WW-WW8Dropcap271"/>
    <w:rsid w:val="00584F1D"/>
  </w:style>
  <w:style w:type="character" w:customStyle="1" w:styleId="WW-WW8Dropcap281">
    <w:name w:val="WW-WW8Dropcap281"/>
    <w:rsid w:val="00584F1D"/>
  </w:style>
  <w:style w:type="character" w:customStyle="1" w:styleId="WW-WW8Dropcap291">
    <w:name w:val="WW-WW8Dropcap291"/>
    <w:rsid w:val="00584F1D"/>
  </w:style>
  <w:style w:type="character" w:customStyle="1" w:styleId="WW-WW8Dropcap301">
    <w:name w:val="WW-WW8Dropcap301"/>
    <w:rsid w:val="00584F1D"/>
  </w:style>
  <w:style w:type="character" w:customStyle="1" w:styleId="WW-WW8Dropcap312">
    <w:name w:val="WW-WW8Dropcap312"/>
    <w:rsid w:val="00584F1D"/>
  </w:style>
  <w:style w:type="character" w:customStyle="1" w:styleId="WW-WW8Dropcap321">
    <w:name w:val="WW-WW8Dropcap321"/>
    <w:rsid w:val="00584F1D"/>
  </w:style>
  <w:style w:type="character" w:customStyle="1" w:styleId="WW-WW8Dropcap331">
    <w:name w:val="WW-WW8Dropcap331"/>
    <w:rsid w:val="00584F1D"/>
  </w:style>
  <w:style w:type="character" w:customStyle="1" w:styleId="WW-WW8Dropcap341">
    <w:name w:val="WW-WW8Dropcap341"/>
    <w:rsid w:val="00584F1D"/>
  </w:style>
  <w:style w:type="character" w:customStyle="1" w:styleId="WW-WW8Dropcap351">
    <w:name w:val="WW-WW8Dropcap351"/>
    <w:rsid w:val="00584F1D"/>
  </w:style>
  <w:style w:type="character" w:customStyle="1" w:styleId="WW-WW8Dropcap361">
    <w:name w:val="WW-WW8Dropcap361"/>
    <w:rsid w:val="00584F1D"/>
  </w:style>
  <w:style w:type="character" w:customStyle="1" w:styleId="WW-WW8Dropcap371">
    <w:name w:val="WW-WW8Dropcap371"/>
    <w:rsid w:val="00584F1D"/>
  </w:style>
  <w:style w:type="character" w:customStyle="1" w:styleId="WW-WW8Dropcap381">
    <w:name w:val="WW-WW8Dropcap381"/>
    <w:rsid w:val="00584F1D"/>
  </w:style>
  <w:style w:type="character" w:customStyle="1" w:styleId="WW-WW8Dropcap391">
    <w:name w:val="WW-WW8Dropcap391"/>
    <w:rsid w:val="00584F1D"/>
  </w:style>
  <w:style w:type="character" w:customStyle="1" w:styleId="WW-WW8Dropcap401">
    <w:name w:val="WW-WW8Dropcap401"/>
    <w:rsid w:val="00584F1D"/>
  </w:style>
  <w:style w:type="character" w:customStyle="1" w:styleId="WW-WW8Dropcap412">
    <w:name w:val="WW-WW8Dropcap412"/>
    <w:rsid w:val="00584F1D"/>
  </w:style>
  <w:style w:type="character" w:customStyle="1" w:styleId="WW-WW8Dropcap421">
    <w:name w:val="WW-WW8Dropcap421"/>
    <w:rsid w:val="00584F1D"/>
  </w:style>
  <w:style w:type="character" w:customStyle="1" w:styleId="WW-WW8Dropcap431">
    <w:name w:val="WW-WW8Dropcap431"/>
    <w:rsid w:val="00584F1D"/>
  </w:style>
  <w:style w:type="character" w:customStyle="1" w:styleId="WW-WW8Dropcap441">
    <w:name w:val="WW-WW8Dropcap441"/>
    <w:rsid w:val="00584F1D"/>
  </w:style>
  <w:style w:type="character" w:customStyle="1" w:styleId="WW-WW8Dropcap451">
    <w:name w:val="WW-WW8Dropcap451"/>
    <w:rsid w:val="00584F1D"/>
  </w:style>
  <w:style w:type="character" w:customStyle="1" w:styleId="WW-WW8Dropcap461">
    <w:name w:val="WW-WW8Dropcap461"/>
    <w:rsid w:val="00584F1D"/>
  </w:style>
  <w:style w:type="character" w:customStyle="1" w:styleId="WW-WW8Dropcap471">
    <w:name w:val="WW-WW8Dropcap471"/>
    <w:rsid w:val="00584F1D"/>
  </w:style>
  <w:style w:type="character" w:customStyle="1" w:styleId="WW-WW8Dropcap481">
    <w:name w:val="WW-WW8Dropcap481"/>
    <w:rsid w:val="00584F1D"/>
  </w:style>
  <w:style w:type="character" w:customStyle="1" w:styleId="WW-WW8Dropcap491">
    <w:name w:val="WW-WW8Dropcap491"/>
    <w:rsid w:val="00584F1D"/>
  </w:style>
  <w:style w:type="character" w:customStyle="1" w:styleId="WW-WW8Dropcap501">
    <w:name w:val="WW-WW8Dropcap501"/>
    <w:rsid w:val="00584F1D"/>
  </w:style>
  <w:style w:type="character" w:customStyle="1" w:styleId="WW-WW8Dropcap512">
    <w:name w:val="WW-WW8Dropcap512"/>
    <w:rsid w:val="00584F1D"/>
  </w:style>
  <w:style w:type="character" w:customStyle="1" w:styleId="WW-WW8Dropcap521">
    <w:name w:val="WW-WW8Dropcap521"/>
    <w:rsid w:val="00584F1D"/>
  </w:style>
  <w:style w:type="character" w:customStyle="1" w:styleId="WW-WW8Dropcap531">
    <w:name w:val="WW-WW8Dropcap531"/>
    <w:rsid w:val="00584F1D"/>
  </w:style>
  <w:style w:type="character" w:customStyle="1" w:styleId="WW-WW8Dropcap541">
    <w:name w:val="WW-WW8Dropcap541"/>
    <w:rsid w:val="00584F1D"/>
  </w:style>
  <w:style w:type="character" w:customStyle="1" w:styleId="WW-WW8Dropcap551">
    <w:name w:val="WW-WW8Dropcap551"/>
    <w:rsid w:val="00584F1D"/>
  </w:style>
  <w:style w:type="character" w:customStyle="1" w:styleId="WW-WW8Dropcap561">
    <w:name w:val="WW-WW8Dropcap561"/>
    <w:rsid w:val="00584F1D"/>
  </w:style>
  <w:style w:type="character" w:customStyle="1" w:styleId="WW-WW8Dropcap571">
    <w:name w:val="WW-WW8Dropcap571"/>
    <w:rsid w:val="00584F1D"/>
  </w:style>
  <w:style w:type="character" w:customStyle="1" w:styleId="WW-WW8Dropcap581">
    <w:name w:val="WW-WW8Dropcap581"/>
    <w:rsid w:val="00584F1D"/>
  </w:style>
  <w:style w:type="character" w:customStyle="1" w:styleId="WW-WW8Dropcap591">
    <w:name w:val="WW-WW8Dropcap591"/>
    <w:rsid w:val="00584F1D"/>
  </w:style>
  <w:style w:type="character" w:customStyle="1" w:styleId="WW-WW8Dropcap601">
    <w:name w:val="WW-WW8Dropcap601"/>
    <w:rsid w:val="00584F1D"/>
  </w:style>
  <w:style w:type="character" w:customStyle="1" w:styleId="WW-WW8Dropcap611">
    <w:name w:val="WW-WW8Dropcap611"/>
    <w:rsid w:val="00584F1D"/>
  </w:style>
  <w:style w:type="character" w:customStyle="1" w:styleId="WW-WW8Dropcap621">
    <w:name w:val="WW-WW8Dropcap621"/>
    <w:rsid w:val="00584F1D"/>
  </w:style>
  <w:style w:type="character" w:customStyle="1" w:styleId="WW-WW8Dropcap631">
    <w:name w:val="WW-WW8Dropcap631"/>
    <w:rsid w:val="00584F1D"/>
  </w:style>
  <w:style w:type="character" w:customStyle="1" w:styleId="WW-WW8Dropcap641">
    <w:name w:val="WW-WW8Dropcap641"/>
    <w:rsid w:val="00584F1D"/>
  </w:style>
  <w:style w:type="character" w:customStyle="1" w:styleId="WW8Dropcap00">
    <w:name w:val="WW8Dropcap0"/>
    <w:rsid w:val="00584F1D"/>
  </w:style>
  <w:style w:type="character" w:customStyle="1" w:styleId="WW8Dropcap1a">
    <w:name w:val="WW8Dropcap1"/>
    <w:rsid w:val="00584F1D"/>
  </w:style>
  <w:style w:type="character" w:customStyle="1" w:styleId="WW8Dropcap2a">
    <w:name w:val="WW8Dropcap2"/>
    <w:rsid w:val="00584F1D"/>
  </w:style>
  <w:style w:type="character" w:customStyle="1" w:styleId="WW8Dropcap3a">
    <w:name w:val="WW8Dropcap3"/>
    <w:rsid w:val="00584F1D"/>
  </w:style>
  <w:style w:type="character" w:customStyle="1" w:styleId="WW8Dropcap4a">
    <w:name w:val="WW8Dropcap4"/>
    <w:rsid w:val="00584F1D"/>
  </w:style>
  <w:style w:type="character" w:customStyle="1" w:styleId="WW8Dropcap5a">
    <w:name w:val="WW8Dropcap5"/>
    <w:rsid w:val="00584F1D"/>
  </w:style>
  <w:style w:type="character" w:customStyle="1" w:styleId="WW8Dropcap65">
    <w:name w:val="WW8Dropcap6"/>
    <w:rsid w:val="00584F1D"/>
  </w:style>
  <w:style w:type="character" w:customStyle="1" w:styleId="WW8Dropcap70">
    <w:name w:val="WW8Dropcap7"/>
    <w:rsid w:val="00584F1D"/>
  </w:style>
  <w:style w:type="character" w:customStyle="1" w:styleId="WW8Dropcap80">
    <w:name w:val="WW8Dropcap8"/>
    <w:rsid w:val="00584F1D"/>
  </w:style>
  <w:style w:type="character" w:customStyle="1" w:styleId="WW8Dropcap90">
    <w:name w:val="WW8Dropcap9"/>
    <w:rsid w:val="00584F1D"/>
  </w:style>
  <w:style w:type="character" w:customStyle="1" w:styleId="WW8Dropcap100">
    <w:name w:val="WW8Dropcap10"/>
    <w:rsid w:val="00584F1D"/>
  </w:style>
  <w:style w:type="character" w:customStyle="1" w:styleId="WW8Dropcap110">
    <w:name w:val="WW8Dropcap11"/>
    <w:rsid w:val="00584F1D"/>
  </w:style>
  <w:style w:type="character" w:customStyle="1" w:styleId="WW8Dropcap120">
    <w:name w:val="WW8Dropcap12"/>
    <w:rsid w:val="00584F1D"/>
  </w:style>
  <w:style w:type="character" w:customStyle="1" w:styleId="WW8Dropcap130">
    <w:name w:val="WW8Dropcap13"/>
    <w:rsid w:val="00584F1D"/>
  </w:style>
  <w:style w:type="character" w:customStyle="1" w:styleId="WW8Dropcap140">
    <w:name w:val="WW8Dropcap14"/>
    <w:rsid w:val="00584F1D"/>
  </w:style>
  <w:style w:type="character" w:customStyle="1" w:styleId="WW8Dropcap150">
    <w:name w:val="WW8Dropcap15"/>
    <w:rsid w:val="00584F1D"/>
  </w:style>
  <w:style w:type="character" w:customStyle="1" w:styleId="WW8Dropcap160">
    <w:name w:val="WW8Dropcap16"/>
    <w:rsid w:val="00584F1D"/>
  </w:style>
  <w:style w:type="character" w:customStyle="1" w:styleId="WW8Dropcap170">
    <w:name w:val="WW8Dropcap17"/>
    <w:rsid w:val="00584F1D"/>
  </w:style>
  <w:style w:type="character" w:customStyle="1" w:styleId="WW8Dropcap180">
    <w:name w:val="WW8Dropcap18"/>
    <w:rsid w:val="00584F1D"/>
  </w:style>
  <w:style w:type="character" w:customStyle="1" w:styleId="WW8Dropcap190">
    <w:name w:val="WW8Dropcap19"/>
    <w:rsid w:val="00584F1D"/>
  </w:style>
  <w:style w:type="character" w:customStyle="1" w:styleId="WW8Dropcap200">
    <w:name w:val="WW8Dropcap20"/>
    <w:rsid w:val="00584F1D"/>
  </w:style>
  <w:style w:type="character" w:customStyle="1" w:styleId="WW8Dropcap210">
    <w:name w:val="WW8Dropcap21"/>
    <w:rsid w:val="00584F1D"/>
  </w:style>
  <w:style w:type="character" w:customStyle="1" w:styleId="WW8Dropcap220">
    <w:name w:val="WW8Dropcap22"/>
    <w:rsid w:val="00584F1D"/>
  </w:style>
  <w:style w:type="character" w:customStyle="1" w:styleId="WW8Dropcap230">
    <w:name w:val="WW8Dropcap23"/>
    <w:rsid w:val="00584F1D"/>
  </w:style>
  <w:style w:type="character" w:customStyle="1" w:styleId="WW8Dropcap240">
    <w:name w:val="WW8Dropcap24"/>
    <w:rsid w:val="00584F1D"/>
  </w:style>
  <w:style w:type="character" w:customStyle="1" w:styleId="WW8Dropcap250">
    <w:name w:val="WW8Dropcap25"/>
    <w:rsid w:val="00584F1D"/>
  </w:style>
  <w:style w:type="character" w:customStyle="1" w:styleId="WW8Dropcap260">
    <w:name w:val="WW8Dropcap26"/>
    <w:rsid w:val="00584F1D"/>
  </w:style>
  <w:style w:type="character" w:customStyle="1" w:styleId="WW8Dropcap270">
    <w:name w:val="WW8Dropcap27"/>
    <w:rsid w:val="00584F1D"/>
  </w:style>
  <w:style w:type="character" w:customStyle="1" w:styleId="WW8Dropcap280">
    <w:name w:val="WW8Dropcap28"/>
    <w:rsid w:val="00584F1D"/>
  </w:style>
  <w:style w:type="character" w:customStyle="1" w:styleId="WW8Dropcap290">
    <w:name w:val="WW8Dropcap29"/>
    <w:rsid w:val="00584F1D"/>
  </w:style>
  <w:style w:type="character" w:customStyle="1" w:styleId="WW8Dropcap300">
    <w:name w:val="WW8Dropcap30"/>
    <w:rsid w:val="00584F1D"/>
  </w:style>
  <w:style w:type="character" w:customStyle="1" w:styleId="WW8Dropcap310">
    <w:name w:val="WW8Dropcap31"/>
    <w:rsid w:val="00584F1D"/>
  </w:style>
  <w:style w:type="character" w:customStyle="1" w:styleId="WW8Dropcap320">
    <w:name w:val="WW8Dropcap32"/>
    <w:rsid w:val="00584F1D"/>
  </w:style>
  <w:style w:type="character" w:customStyle="1" w:styleId="WW8Dropcap330">
    <w:name w:val="WW8Dropcap33"/>
    <w:rsid w:val="00584F1D"/>
  </w:style>
  <w:style w:type="character" w:customStyle="1" w:styleId="WW8Dropcap340">
    <w:name w:val="WW8Dropcap34"/>
    <w:rsid w:val="00584F1D"/>
  </w:style>
  <w:style w:type="character" w:customStyle="1" w:styleId="WW8Dropcap350">
    <w:name w:val="WW8Dropcap35"/>
    <w:rsid w:val="00584F1D"/>
  </w:style>
  <w:style w:type="character" w:customStyle="1" w:styleId="WW8Dropcap360">
    <w:name w:val="WW8Dropcap36"/>
    <w:rsid w:val="00584F1D"/>
  </w:style>
  <w:style w:type="character" w:customStyle="1" w:styleId="WW8Dropcap370">
    <w:name w:val="WW8Dropcap37"/>
    <w:rsid w:val="00584F1D"/>
  </w:style>
  <w:style w:type="character" w:customStyle="1" w:styleId="WW8Dropcap380">
    <w:name w:val="WW8Dropcap38"/>
    <w:rsid w:val="00584F1D"/>
  </w:style>
  <w:style w:type="character" w:customStyle="1" w:styleId="WW8Dropcap390">
    <w:name w:val="WW8Dropcap39"/>
    <w:rsid w:val="00584F1D"/>
  </w:style>
  <w:style w:type="character" w:customStyle="1" w:styleId="WW8Dropcap400">
    <w:name w:val="WW8Dropcap40"/>
    <w:rsid w:val="00584F1D"/>
  </w:style>
  <w:style w:type="character" w:customStyle="1" w:styleId="WW8Dropcap410">
    <w:name w:val="WW8Dropcap41"/>
    <w:rsid w:val="00584F1D"/>
  </w:style>
  <w:style w:type="character" w:customStyle="1" w:styleId="WW8Dropcap420">
    <w:name w:val="WW8Dropcap42"/>
    <w:rsid w:val="00584F1D"/>
  </w:style>
  <w:style w:type="character" w:customStyle="1" w:styleId="WW8Dropcap430">
    <w:name w:val="WW8Dropcap43"/>
    <w:rsid w:val="00584F1D"/>
  </w:style>
  <w:style w:type="character" w:customStyle="1" w:styleId="WW8Dropcap440">
    <w:name w:val="WW8Dropcap44"/>
    <w:rsid w:val="00584F1D"/>
  </w:style>
  <w:style w:type="character" w:customStyle="1" w:styleId="WW8Dropcap450">
    <w:name w:val="WW8Dropcap45"/>
    <w:rsid w:val="00584F1D"/>
  </w:style>
  <w:style w:type="character" w:customStyle="1" w:styleId="WW8Dropcap460">
    <w:name w:val="WW8Dropcap46"/>
    <w:rsid w:val="00584F1D"/>
  </w:style>
  <w:style w:type="character" w:customStyle="1" w:styleId="WW8Dropcap470">
    <w:name w:val="WW8Dropcap47"/>
    <w:rsid w:val="00584F1D"/>
  </w:style>
  <w:style w:type="character" w:customStyle="1" w:styleId="WW8Dropcap480">
    <w:name w:val="WW8Dropcap48"/>
    <w:rsid w:val="00584F1D"/>
  </w:style>
  <w:style w:type="character" w:customStyle="1" w:styleId="WW8Dropcap490">
    <w:name w:val="WW8Dropcap49"/>
    <w:rsid w:val="00584F1D"/>
  </w:style>
  <w:style w:type="character" w:customStyle="1" w:styleId="WW8Dropcap500">
    <w:name w:val="WW8Dropcap50"/>
    <w:rsid w:val="00584F1D"/>
  </w:style>
  <w:style w:type="character" w:customStyle="1" w:styleId="WW8Dropcap510">
    <w:name w:val="WW8Dropcap51"/>
    <w:rsid w:val="00584F1D"/>
  </w:style>
  <w:style w:type="character" w:customStyle="1" w:styleId="WW8Dropcap520">
    <w:name w:val="WW8Dropcap52"/>
    <w:rsid w:val="00584F1D"/>
  </w:style>
  <w:style w:type="character" w:customStyle="1" w:styleId="WW8Dropcap530">
    <w:name w:val="WW8Dropcap53"/>
    <w:rsid w:val="00584F1D"/>
  </w:style>
  <w:style w:type="character" w:customStyle="1" w:styleId="WW8Dropcap540">
    <w:name w:val="WW8Dropcap54"/>
    <w:rsid w:val="00584F1D"/>
  </w:style>
  <w:style w:type="character" w:customStyle="1" w:styleId="WW8Dropcap550">
    <w:name w:val="WW8Dropcap55"/>
    <w:rsid w:val="00584F1D"/>
  </w:style>
  <w:style w:type="character" w:customStyle="1" w:styleId="WW8Dropcap560">
    <w:name w:val="WW8Dropcap56"/>
    <w:rsid w:val="00584F1D"/>
  </w:style>
  <w:style w:type="character" w:customStyle="1" w:styleId="WW8Dropcap570">
    <w:name w:val="WW8Dropcap57"/>
    <w:rsid w:val="00584F1D"/>
  </w:style>
  <w:style w:type="character" w:customStyle="1" w:styleId="WW8Dropcap580">
    <w:name w:val="WW8Dropcap58"/>
    <w:rsid w:val="00584F1D"/>
  </w:style>
  <w:style w:type="character" w:customStyle="1" w:styleId="WW8Dropcap590">
    <w:name w:val="WW8Dropcap59"/>
    <w:rsid w:val="00584F1D"/>
  </w:style>
  <w:style w:type="character" w:customStyle="1" w:styleId="WW8Dropcap600">
    <w:name w:val="WW8Dropcap60"/>
    <w:rsid w:val="00584F1D"/>
  </w:style>
  <w:style w:type="character" w:customStyle="1" w:styleId="WW8Dropcap610">
    <w:name w:val="WW8Dropcap61"/>
    <w:rsid w:val="00584F1D"/>
  </w:style>
  <w:style w:type="character" w:customStyle="1" w:styleId="WW8Dropcap620">
    <w:name w:val="WW8Dropcap62"/>
    <w:rsid w:val="00584F1D"/>
  </w:style>
  <w:style w:type="character" w:customStyle="1" w:styleId="WW8Dropcap630">
    <w:name w:val="WW8Dropcap63"/>
    <w:rsid w:val="00584F1D"/>
  </w:style>
  <w:style w:type="character" w:customStyle="1" w:styleId="WW8Dropcap640">
    <w:name w:val="WW8Dropcap64"/>
    <w:rsid w:val="00584F1D"/>
  </w:style>
  <w:style w:type="paragraph" w:customStyle="1" w:styleId="Nadpis">
    <w:name w:val="Nadpis"/>
    <w:basedOn w:val="Normln"/>
    <w:next w:val="Tlotextu"/>
    <w:rsid w:val="00584F1D"/>
    <w:pPr>
      <w:jc w:val="center"/>
    </w:pPr>
    <w:rPr>
      <w:b/>
      <w:sz w:val="24"/>
    </w:rPr>
  </w:style>
  <w:style w:type="paragraph" w:customStyle="1" w:styleId="Tlotextu">
    <w:name w:val="Tělo textu"/>
    <w:basedOn w:val="Normln"/>
    <w:rsid w:val="00584F1D"/>
    <w:pPr>
      <w:ind w:right="-1"/>
      <w:jc w:val="both"/>
    </w:pPr>
    <w:rPr>
      <w:sz w:val="24"/>
    </w:rPr>
  </w:style>
  <w:style w:type="paragraph" w:styleId="Seznam">
    <w:name w:val="List"/>
    <w:basedOn w:val="Normln"/>
    <w:rsid w:val="00584F1D"/>
    <w:pPr>
      <w:ind w:left="283" w:hanging="283"/>
    </w:pPr>
  </w:style>
  <w:style w:type="paragraph" w:customStyle="1" w:styleId="Popisek">
    <w:name w:val="Popisek"/>
    <w:basedOn w:val="Normln"/>
    <w:rsid w:val="00584F1D"/>
    <w:pPr>
      <w:suppressLineNumbers/>
      <w:spacing w:before="120" w:after="120"/>
    </w:pPr>
    <w:rPr>
      <w:rFonts w:cs="Mangal"/>
      <w:i/>
      <w:iCs/>
      <w:sz w:val="24"/>
      <w:szCs w:val="24"/>
    </w:rPr>
  </w:style>
  <w:style w:type="paragraph" w:customStyle="1" w:styleId="Rejstk">
    <w:name w:val="Rejstřík"/>
    <w:basedOn w:val="Normln"/>
    <w:rsid w:val="00584F1D"/>
    <w:pPr>
      <w:suppressLineNumbers/>
    </w:pPr>
    <w:rPr>
      <w:rFonts w:cs="Mangal"/>
    </w:rPr>
  </w:style>
  <w:style w:type="paragraph" w:styleId="Titulek">
    <w:name w:val="caption"/>
    <w:basedOn w:val="Normln"/>
    <w:rsid w:val="00584F1D"/>
    <w:pPr>
      <w:suppressLineNumbers/>
      <w:spacing w:before="120" w:after="120"/>
    </w:pPr>
    <w:rPr>
      <w:rFonts w:cs="Mangal"/>
      <w:i/>
      <w:iCs/>
      <w:sz w:val="24"/>
      <w:szCs w:val="24"/>
    </w:rPr>
  </w:style>
  <w:style w:type="paragraph" w:customStyle="1" w:styleId="Titulek3">
    <w:name w:val="Titulek3"/>
    <w:basedOn w:val="Normln"/>
    <w:rsid w:val="00584F1D"/>
    <w:pPr>
      <w:suppressLineNumbers/>
      <w:spacing w:before="120" w:after="120"/>
    </w:pPr>
    <w:rPr>
      <w:rFonts w:cs="Mangal"/>
      <w:i/>
      <w:iCs/>
      <w:sz w:val="24"/>
      <w:szCs w:val="24"/>
    </w:rPr>
  </w:style>
  <w:style w:type="paragraph" w:customStyle="1" w:styleId="Titulek2">
    <w:name w:val="Titulek2"/>
    <w:basedOn w:val="Normln"/>
    <w:rsid w:val="00584F1D"/>
    <w:pPr>
      <w:suppressLineNumbers/>
      <w:spacing w:before="120" w:after="120"/>
    </w:pPr>
    <w:rPr>
      <w:rFonts w:cs="Mangal"/>
      <w:i/>
      <w:iCs/>
      <w:sz w:val="24"/>
      <w:szCs w:val="24"/>
    </w:rPr>
  </w:style>
  <w:style w:type="paragraph" w:styleId="Zhlav">
    <w:name w:val="header"/>
    <w:basedOn w:val="Normln"/>
    <w:link w:val="ZhlavChar"/>
    <w:rsid w:val="00584F1D"/>
    <w:pPr>
      <w:tabs>
        <w:tab w:val="center" w:pos="4536"/>
        <w:tab w:val="right" w:pos="9072"/>
      </w:tabs>
    </w:pPr>
  </w:style>
  <w:style w:type="paragraph" w:customStyle="1" w:styleId="Odsazentlatextu">
    <w:name w:val="Odsazení těla textu"/>
    <w:basedOn w:val="Normln"/>
    <w:rsid w:val="00584F1D"/>
    <w:pPr>
      <w:ind w:left="2694" w:hanging="2694"/>
      <w:jc w:val="both"/>
    </w:pPr>
    <w:rPr>
      <w:sz w:val="24"/>
    </w:rPr>
  </w:style>
  <w:style w:type="paragraph" w:customStyle="1" w:styleId="Textvbloku1">
    <w:name w:val="Text v bloku1"/>
    <w:basedOn w:val="Normln"/>
    <w:rsid w:val="00584F1D"/>
    <w:pPr>
      <w:tabs>
        <w:tab w:val="left" w:pos="1276"/>
        <w:tab w:val="left" w:pos="2694"/>
      </w:tabs>
      <w:ind w:left="2694" w:right="-1" w:hanging="2694"/>
      <w:jc w:val="both"/>
    </w:pPr>
    <w:rPr>
      <w:sz w:val="24"/>
    </w:rPr>
  </w:style>
  <w:style w:type="paragraph" w:customStyle="1" w:styleId="Zkladntextodsazen21">
    <w:name w:val="Základní text odsazený 21"/>
    <w:basedOn w:val="Normln"/>
    <w:rsid w:val="00584F1D"/>
    <w:pPr>
      <w:tabs>
        <w:tab w:val="left" w:pos="851"/>
        <w:tab w:val="left" w:pos="1985"/>
      </w:tabs>
      <w:ind w:left="2835" w:hanging="2835"/>
      <w:jc w:val="both"/>
    </w:pPr>
    <w:rPr>
      <w:sz w:val="24"/>
    </w:rPr>
  </w:style>
  <w:style w:type="paragraph" w:customStyle="1" w:styleId="Zkladntext21">
    <w:name w:val="Základní text 21"/>
    <w:basedOn w:val="Normln"/>
    <w:rsid w:val="00584F1D"/>
    <w:pPr>
      <w:spacing w:before="120"/>
      <w:jc w:val="both"/>
    </w:pPr>
    <w:rPr>
      <w:sz w:val="24"/>
    </w:rPr>
  </w:style>
  <w:style w:type="paragraph" w:styleId="Zpat">
    <w:name w:val="footer"/>
    <w:basedOn w:val="Normln"/>
    <w:rsid w:val="00584F1D"/>
    <w:pPr>
      <w:tabs>
        <w:tab w:val="center" w:pos="4536"/>
        <w:tab w:val="right" w:pos="9072"/>
      </w:tabs>
    </w:pPr>
  </w:style>
  <w:style w:type="paragraph" w:customStyle="1" w:styleId="Zkladntextodsazen31">
    <w:name w:val="Základní text odsazený 31"/>
    <w:basedOn w:val="Normln"/>
    <w:rsid w:val="00584F1D"/>
    <w:pPr>
      <w:ind w:right="-1" w:firstLine="426"/>
      <w:jc w:val="both"/>
    </w:pPr>
    <w:rPr>
      <w:sz w:val="24"/>
    </w:rPr>
  </w:style>
  <w:style w:type="paragraph" w:customStyle="1" w:styleId="Rozvrendokumentu1">
    <w:name w:val="Rozvržení dokumentu1"/>
    <w:basedOn w:val="Normln"/>
    <w:rsid w:val="00584F1D"/>
    <w:pPr>
      <w:shd w:val="clear" w:color="auto" w:fill="000080"/>
    </w:pPr>
    <w:rPr>
      <w:rFonts w:ascii="Tahoma" w:hAnsi="Tahoma" w:cs="Tahoma"/>
    </w:rPr>
  </w:style>
  <w:style w:type="paragraph" w:customStyle="1" w:styleId="Zkladntext31">
    <w:name w:val="Základní text 31"/>
    <w:basedOn w:val="Normln"/>
    <w:rsid w:val="00584F1D"/>
    <w:rPr>
      <w:sz w:val="24"/>
    </w:rPr>
  </w:style>
  <w:style w:type="paragraph" w:customStyle="1" w:styleId="pokus">
    <w:name w:val="pokus"/>
    <w:basedOn w:val="Normln"/>
    <w:rsid w:val="00584F1D"/>
    <w:pPr>
      <w:tabs>
        <w:tab w:val="num" w:pos="435"/>
      </w:tabs>
      <w:ind w:left="435" w:hanging="435"/>
    </w:pPr>
  </w:style>
  <w:style w:type="paragraph" w:customStyle="1" w:styleId="Zhlavzkladn">
    <w:name w:val="Záhlaví základní"/>
    <w:basedOn w:val="Normln"/>
    <w:rsid w:val="00584F1D"/>
    <w:pPr>
      <w:keepLines/>
      <w:tabs>
        <w:tab w:val="center" w:pos="4320"/>
        <w:tab w:val="right" w:pos="8640"/>
      </w:tabs>
      <w:jc w:val="both"/>
    </w:pPr>
    <w:rPr>
      <w:sz w:val="24"/>
    </w:rPr>
  </w:style>
  <w:style w:type="paragraph" w:styleId="Textbubliny">
    <w:name w:val="Balloon Text"/>
    <w:basedOn w:val="Normln"/>
    <w:rsid w:val="00584F1D"/>
    <w:rPr>
      <w:rFonts w:ascii="Tahoma" w:hAnsi="Tahoma" w:cs="Monotype Sorts"/>
      <w:sz w:val="16"/>
      <w:szCs w:val="16"/>
    </w:rPr>
  </w:style>
  <w:style w:type="paragraph" w:styleId="Obsah1">
    <w:name w:val="toc 1"/>
    <w:basedOn w:val="Normln"/>
    <w:next w:val="Normln"/>
    <w:uiPriority w:val="39"/>
    <w:rsid w:val="005F7BB1"/>
    <w:pPr>
      <w:spacing w:line="360" w:lineRule="auto"/>
    </w:pPr>
    <w:rPr>
      <w:rFonts w:ascii="Calibri" w:hAnsi="Calibri" w:cs="Calibri"/>
      <w:b/>
      <w:bCs/>
      <w:sz w:val="22"/>
    </w:rPr>
  </w:style>
  <w:style w:type="paragraph" w:customStyle="1" w:styleId="Titulek1">
    <w:name w:val="Titulek1"/>
    <w:basedOn w:val="Normln"/>
    <w:next w:val="Normln"/>
    <w:rsid w:val="00584F1D"/>
    <w:pPr>
      <w:ind w:left="284"/>
    </w:pPr>
    <w:rPr>
      <w:rFonts w:ascii="Arial" w:hAnsi="Arial" w:cs="Arial"/>
      <w:b/>
      <w:color w:val="008000"/>
      <w:sz w:val="24"/>
    </w:rPr>
  </w:style>
  <w:style w:type="paragraph" w:customStyle="1" w:styleId="Normln1">
    <w:name w:val="Normální1"/>
    <w:basedOn w:val="Normln"/>
    <w:rsid w:val="00584F1D"/>
    <w:pPr>
      <w:widowControl w:val="0"/>
    </w:pPr>
  </w:style>
  <w:style w:type="paragraph" w:customStyle="1" w:styleId="Seznamsodrkami21">
    <w:name w:val="Seznam s odrážkami 21"/>
    <w:basedOn w:val="Normln"/>
    <w:rsid w:val="00584F1D"/>
    <w:pPr>
      <w:ind w:left="566" w:hanging="283"/>
    </w:pPr>
  </w:style>
  <w:style w:type="paragraph" w:customStyle="1" w:styleId="Seznamsodrkami32">
    <w:name w:val="Seznam s odrážkami 32"/>
    <w:basedOn w:val="Normln"/>
    <w:rsid w:val="00584F1D"/>
    <w:pPr>
      <w:ind w:left="849" w:hanging="283"/>
    </w:pPr>
  </w:style>
  <w:style w:type="paragraph" w:customStyle="1" w:styleId="Seznamsodrkami31">
    <w:name w:val="Seznam s odrážkami 31"/>
    <w:basedOn w:val="Normln"/>
    <w:rsid w:val="00584F1D"/>
    <w:pPr>
      <w:tabs>
        <w:tab w:val="num" w:pos="926"/>
      </w:tabs>
      <w:ind w:left="926" w:hanging="360"/>
    </w:pPr>
  </w:style>
  <w:style w:type="paragraph" w:customStyle="1" w:styleId="Seznamsodrkami41">
    <w:name w:val="Seznam s odrážkami 41"/>
    <w:basedOn w:val="Normln"/>
    <w:rsid w:val="00584F1D"/>
    <w:pPr>
      <w:tabs>
        <w:tab w:val="num" w:pos="1209"/>
      </w:tabs>
      <w:ind w:left="1209" w:hanging="360"/>
    </w:pPr>
  </w:style>
  <w:style w:type="paragraph" w:styleId="Pokraovnseznamu2">
    <w:name w:val="List Continue 2"/>
    <w:basedOn w:val="Normln"/>
    <w:rsid w:val="00584F1D"/>
    <w:pPr>
      <w:spacing w:after="120"/>
      <w:ind w:left="566"/>
    </w:pPr>
  </w:style>
  <w:style w:type="paragraph" w:customStyle="1" w:styleId="Zkladntext-prvnodsazen1">
    <w:name w:val="Základní text - první odsazený1"/>
    <w:basedOn w:val="Tlotextu"/>
    <w:rsid w:val="00584F1D"/>
    <w:pPr>
      <w:spacing w:after="120"/>
      <w:ind w:right="0" w:firstLine="210"/>
      <w:jc w:val="left"/>
    </w:pPr>
    <w:rPr>
      <w:sz w:val="20"/>
    </w:rPr>
  </w:style>
  <w:style w:type="paragraph" w:customStyle="1" w:styleId="Prosttext1">
    <w:name w:val="Prostý text1"/>
    <w:basedOn w:val="Normln"/>
    <w:rsid w:val="00584F1D"/>
    <w:rPr>
      <w:rFonts w:ascii="Courier New" w:hAnsi="Courier New" w:cs="Courier New"/>
    </w:rPr>
  </w:style>
  <w:style w:type="paragraph" w:customStyle="1" w:styleId="Zkladntext-prvnodsazen21">
    <w:name w:val="Základní text - první odsazený 21"/>
    <w:basedOn w:val="Odsazentlatextu"/>
    <w:rsid w:val="00584F1D"/>
    <w:pPr>
      <w:spacing w:after="120"/>
      <w:ind w:left="283" w:firstLine="210"/>
      <w:jc w:val="left"/>
    </w:pPr>
    <w:rPr>
      <w:sz w:val="20"/>
    </w:rPr>
  </w:style>
  <w:style w:type="paragraph" w:customStyle="1" w:styleId="Znaka1">
    <w:name w:val="Značka 1"/>
    <w:basedOn w:val="Normln"/>
    <w:rsid w:val="00584F1D"/>
    <w:pPr>
      <w:tabs>
        <w:tab w:val="num" w:pos="360"/>
      </w:tabs>
      <w:spacing w:before="40" w:after="40"/>
      <w:ind w:right="284"/>
      <w:jc w:val="both"/>
    </w:pPr>
    <w:rPr>
      <w:rFonts w:eastAsia="Courier New"/>
      <w:sz w:val="24"/>
    </w:rPr>
  </w:style>
  <w:style w:type="paragraph" w:customStyle="1" w:styleId="LO-Normal">
    <w:name w:val="LO-Normal"/>
    <w:basedOn w:val="Normln"/>
    <w:rsid w:val="00584F1D"/>
    <w:pPr>
      <w:widowControl w:val="0"/>
    </w:pPr>
  </w:style>
  <w:style w:type="paragraph" w:customStyle="1" w:styleId="Nadpis41">
    <w:name w:val="Nadpis 41"/>
    <w:basedOn w:val="Normln1"/>
    <w:next w:val="Normln1"/>
    <w:rsid w:val="00584F1D"/>
    <w:rPr>
      <w:b/>
      <w:sz w:val="24"/>
      <w:u w:val="single"/>
    </w:rPr>
  </w:style>
  <w:style w:type="paragraph" w:customStyle="1" w:styleId="odrka5">
    <w:name w:val="odrážka_5"/>
    <w:basedOn w:val="Normln"/>
    <w:rsid w:val="00584F1D"/>
    <w:pPr>
      <w:tabs>
        <w:tab w:val="num" w:pos="926"/>
      </w:tabs>
      <w:ind w:left="926" w:hanging="360"/>
      <w:jc w:val="both"/>
    </w:pPr>
    <w:rPr>
      <w:sz w:val="24"/>
    </w:rPr>
  </w:style>
  <w:style w:type="paragraph" w:customStyle="1" w:styleId="odrka4">
    <w:name w:val="odrážka_4"/>
    <w:basedOn w:val="Normln"/>
    <w:rsid w:val="00584F1D"/>
    <w:pPr>
      <w:tabs>
        <w:tab w:val="left" w:pos="926"/>
      </w:tabs>
      <w:ind w:left="1071" w:hanging="357"/>
      <w:jc w:val="both"/>
    </w:pPr>
    <w:rPr>
      <w:sz w:val="24"/>
    </w:rPr>
  </w:style>
  <w:style w:type="paragraph" w:customStyle="1" w:styleId="Tabulka-zahlavi">
    <w:name w:val="Tabulka - zahlavi"/>
    <w:basedOn w:val="Normln"/>
    <w:rsid w:val="00584F1D"/>
    <w:pPr>
      <w:tabs>
        <w:tab w:val="left" w:pos="1985"/>
      </w:tabs>
      <w:spacing w:before="60" w:line="288" w:lineRule="auto"/>
      <w:jc w:val="center"/>
    </w:pPr>
    <w:rPr>
      <w:rFonts w:ascii="Arial" w:hAnsi="Arial" w:cs="Arial"/>
      <w:b/>
      <w:sz w:val="18"/>
      <w:szCs w:val="18"/>
    </w:rPr>
  </w:style>
  <w:style w:type="paragraph" w:styleId="Obsah2">
    <w:name w:val="toc 2"/>
    <w:basedOn w:val="Normln"/>
    <w:next w:val="Normln"/>
    <w:uiPriority w:val="39"/>
    <w:rsid w:val="005F7BB1"/>
    <w:pPr>
      <w:spacing w:line="360" w:lineRule="auto"/>
      <w:ind w:left="200"/>
    </w:pPr>
    <w:rPr>
      <w:rFonts w:ascii="Calibri" w:hAnsi="Calibri" w:cs="Calibri"/>
      <w:iCs/>
      <w:sz w:val="22"/>
    </w:rPr>
  </w:style>
  <w:style w:type="paragraph" w:styleId="Obsah4">
    <w:name w:val="toc 4"/>
    <w:basedOn w:val="Normln"/>
    <w:next w:val="Normln"/>
    <w:rsid w:val="00584F1D"/>
    <w:pPr>
      <w:ind w:left="600"/>
    </w:pPr>
  </w:style>
  <w:style w:type="paragraph" w:styleId="Obsah5">
    <w:name w:val="toc 5"/>
    <w:basedOn w:val="Normln"/>
    <w:next w:val="Normln"/>
    <w:rsid w:val="00584F1D"/>
    <w:pPr>
      <w:ind w:left="800"/>
    </w:pPr>
  </w:style>
  <w:style w:type="paragraph" w:styleId="Obsah3">
    <w:name w:val="toc 3"/>
    <w:basedOn w:val="Normln"/>
    <w:next w:val="Normln"/>
    <w:uiPriority w:val="39"/>
    <w:rsid w:val="005F7BB1"/>
    <w:pPr>
      <w:ind w:left="400"/>
    </w:pPr>
    <w:rPr>
      <w:rFonts w:ascii="Calibri" w:hAnsi="Calibri" w:cs="Calibri"/>
      <w:sz w:val="22"/>
    </w:rPr>
  </w:style>
  <w:style w:type="paragraph" w:styleId="Obsah6">
    <w:name w:val="toc 6"/>
    <w:basedOn w:val="Normln"/>
    <w:next w:val="Normln"/>
    <w:rsid w:val="00584F1D"/>
    <w:pPr>
      <w:ind w:left="1000"/>
    </w:pPr>
  </w:style>
  <w:style w:type="paragraph" w:styleId="Obsah7">
    <w:name w:val="toc 7"/>
    <w:basedOn w:val="Normln"/>
    <w:next w:val="Normln"/>
    <w:rsid w:val="00584F1D"/>
    <w:pPr>
      <w:ind w:left="1200"/>
    </w:pPr>
  </w:style>
  <w:style w:type="paragraph" w:styleId="Obsah8">
    <w:name w:val="toc 8"/>
    <w:basedOn w:val="Normln"/>
    <w:next w:val="Normln"/>
    <w:rsid w:val="00584F1D"/>
    <w:pPr>
      <w:ind w:left="1400"/>
    </w:pPr>
  </w:style>
  <w:style w:type="paragraph" w:styleId="Obsah9">
    <w:name w:val="toc 9"/>
    <w:basedOn w:val="Normln"/>
    <w:next w:val="Normln"/>
    <w:rsid w:val="00584F1D"/>
    <w:pPr>
      <w:ind w:left="1600"/>
    </w:pPr>
  </w:style>
  <w:style w:type="paragraph" w:customStyle="1" w:styleId="odsaz">
    <w:name w:val="odsaz"/>
    <w:rsid w:val="00584F1D"/>
    <w:pPr>
      <w:suppressAutoHyphens/>
      <w:ind w:left="2154" w:hanging="2154"/>
    </w:pPr>
    <w:rPr>
      <w:rFonts w:ascii="Times New Roman" w:eastAsia="Times New Roman" w:hAnsi="Times New Roman" w:cs="Times New Roman"/>
      <w:color w:val="000000"/>
      <w:szCs w:val="20"/>
      <w:lang w:bidi="ar-SA"/>
    </w:rPr>
  </w:style>
  <w:style w:type="paragraph" w:customStyle="1" w:styleId="Obsahtabulky">
    <w:name w:val="Obsah tabulky"/>
    <w:basedOn w:val="Normln"/>
    <w:rsid w:val="00584F1D"/>
    <w:pPr>
      <w:suppressLineNumbers/>
      <w:jc w:val="center"/>
    </w:pPr>
  </w:style>
  <w:style w:type="paragraph" w:customStyle="1" w:styleId="Nadpistabulky">
    <w:name w:val="Nadpis tabulky"/>
    <w:basedOn w:val="Obsahtabulky"/>
    <w:rsid w:val="00584F1D"/>
    <w:rPr>
      <w:b/>
      <w:bCs/>
    </w:rPr>
  </w:style>
  <w:style w:type="paragraph" w:customStyle="1" w:styleId="Quotations">
    <w:name w:val="Quotations"/>
    <w:basedOn w:val="Normln"/>
    <w:rsid w:val="00584F1D"/>
    <w:pPr>
      <w:spacing w:after="283"/>
      <w:ind w:left="567" w:right="567"/>
    </w:pPr>
  </w:style>
  <w:style w:type="paragraph" w:styleId="Nzev">
    <w:name w:val="Title"/>
    <w:basedOn w:val="Nadpis"/>
    <w:next w:val="Tlotextu"/>
    <w:rsid w:val="00584F1D"/>
    <w:rPr>
      <w:bCs/>
      <w:sz w:val="56"/>
      <w:szCs w:val="56"/>
    </w:rPr>
  </w:style>
  <w:style w:type="paragraph" w:styleId="Podtitul">
    <w:name w:val="Subtitle"/>
    <w:basedOn w:val="Nadpis"/>
    <w:next w:val="Tlotextu"/>
    <w:rsid w:val="00584F1D"/>
    <w:pPr>
      <w:spacing w:before="60" w:after="120"/>
    </w:pPr>
    <w:rPr>
      <w:sz w:val="36"/>
      <w:szCs w:val="36"/>
    </w:rPr>
  </w:style>
  <w:style w:type="numbering" w:customStyle="1" w:styleId="WW8Num1">
    <w:name w:val="WW8Num1"/>
    <w:rsid w:val="00584F1D"/>
  </w:style>
  <w:style w:type="numbering" w:customStyle="1" w:styleId="WW8Num2">
    <w:name w:val="WW8Num2"/>
    <w:rsid w:val="00584F1D"/>
  </w:style>
  <w:style w:type="numbering" w:customStyle="1" w:styleId="WW8Num3">
    <w:name w:val="WW8Num3"/>
    <w:rsid w:val="00584F1D"/>
  </w:style>
  <w:style w:type="numbering" w:customStyle="1" w:styleId="WW8Num4">
    <w:name w:val="WW8Num4"/>
    <w:rsid w:val="00584F1D"/>
  </w:style>
  <w:style w:type="numbering" w:customStyle="1" w:styleId="WW8Num5">
    <w:name w:val="WW8Num5"/>
    <w:rsid w:val="00584F1D"/>
  </w:style>
  <w:style w:type="numbering" w:customStyle="1" w:styleId="WW8Num6">
    <w:name w:val="WW8Num6"/>
    <w:rsid w:val="00584F1D"/>
  </w:style>
  <w:style w:type="numbering" w:customStyle="1" w:styleId="WW8Num7">
    <w:name w:val="WW8Num7"/>
    <w:rsid w:val="00584F1D"/>
  </w:style>
  <w:style w:type="numbering" w:customStyle="1" w:styleId="WW8Num8">
    <w:name w:val="WW8Num8"/>
    <w:rsid w:val="00584F1D"/>
  </w:style>
  <w:style w:type="character" w:styleId="Siln">
    <w:name w:val="Strong"/>
    <w:basedOn w:val="Standardnpsmoodstavce"/>
    <w:uiPriority w:val="22"/>
    <w:qFormat/>
    <w:rsid w:val="001670F3"/>
    <w:rPr>
      <w:rFonts w:ascii="Segoe UI Semibold" w:hAnsi="Segoe UI Semibold" w:cs="Segoe UI Semibold" w:hint="default"/>
      <w:b/>
      <w:bCs/>
    </w:rPr>
  </w:style>
  <w:style w:type="paragraph" w:styleId="Normlnweb">
    <w:name w:val="Normal (Web)"/>
    <w:basedOn w:val="Normln"/>
    <w:uiPriority w:val="99"/>
    <w:unhideWhenUsed/>
    <w:rsid w:val="0014751F"/>
    <w:pPr>
      <w:suppressAutoHyphens w:val="0"/>
      <w:spacing w:before="100" w:beforeAutospacing="1" w:after="142" w:line="288" w:lineRule="auto"/>
    </w:pPr>
    <w:rPr>
      <w:sz w:val="24"/>
      <w:szCs w:val="24"/>
      <w:lang w:eastAsia="cs-CZ"/>
    </w:rPr>
  </w:style>
  <w:style w:type="character" w:styleId="Hypertextovodkaz">
    <w:name w:val="Hyperlink"/>
    <w:basedOn w:val="Standardnpsmoodstavce"/>
    <w:uiPriority w:val="99"/>
    <w:unhideWhenUsed/>
    <w:rsid w:val="00F40977"/>
    <w:rPr>
      <w:color w:val="0000FF" w:themeColor="hyperlink"/>
      <w:u w:val="single"/>
    </w:rPr>
  </w:style>
  <w:style w:type="paragraph" w:styleId="Odstavecseseznamem">
    <w:name w:val="List Paragraph"/>
    <w:basedOn w:val="Normln"/>
    <w:uiPriority w:val="34"/>
    <w:qFormat/>
    <w:rsid w:val="004915B0"/>
    <w:pPr>
      <w:ind w:left="720"/>
      <w:contextualSpacing/>
    </w:pPr>
  </w:style>
  <w:style w:type="paragraph" w:styleId="Zkladntext">
    <w:name w:val="Body Text"/>
    <w:basedOn w:val="Normln"/>
    <w:link w:val="ZkladntextChar1"/>
    <w:rsid w:val="00BB3BF3"/>
    <w:pPr>
      <w:tabs>
        <w:tab w:val="left" w:pos="709"/>
        <w:tab w:val="left" w:pos="4820"/>
      </w:tabs>
    </w:pPr>
    <w:rPr>
      <w:sz w:val="24"/>
    </w:rPr>
  </w:style>
  <w:style w:type="character" w:customStyle="1" w:styleId="ZkladntextChar1">
    <w:name w:val="Základní text Char1"/>
    <w:basedOn w:val="Standardnpsmoodstavce"/>
    <w:link w:val="Zkladntext"/>
    <w:rsid w:val="00BB3BF3"/>
    <w:rPr>
      <w:rFonts w:ascii="Times New Roman" w:eastAsia="Times New Roman" w:hAnsi="Times New Roman" w:cs="Times New Roman"/>
      <w:szCs w:val="20"/>
      <w:lang w:bidi="ar-SA"/>
    </w:rPr>
  </w:style>
  <w:style w:type="paragraph" w:customStyle="1" w:styleId="WW-Tlotextu">
    <w:name w:val="WW-Tělo textu"/>
    <w:basedOn w:val="Normln"/>
    <w:rsid w:val="00BB3BF3"/>
    <w:pPr>
      <w:ind w:right="-1"/>
      <w:jc w:val="both"/>
    </w:pPr>
    <w:rPr>
      <w:sz w:val="24"/>
    </w:rPr>
  </w:style>
  <w:style w:type="character" w:styleId="Zstupntext">
    <w:name w:val="Placeholder Text"/>
    <w:basedOn w:val="Standardnpsmoodstavce"/>
    <w:uiPriority w:val="99"/>
    <w:semiHidden/>
    <w:rsid w:val="00A5797E"/>
    <w:rPr>
      <w:color w:val="808080"/>
    </w:rPr>
  </w:style>
  <w:style w:type="paragraph" w:customStyle="1" w:styleId="Adresa1">
    <w:name w:val="Adresa 1"/>
    <w:rsid w:val="002635F1"/>
    <w:pPr>
      <w:suppressAutoHyphens/>
    </w:pPr>
    <w:rPr>
      <w:rFonts w:ascii="Arial" w:eastAsia="Times New Roman" w:hAnsi="Arial" w:cs="Times New Roman"/>
      <w:sz w:val="18"/>
      <w:szCs w:val="20"/>
      <w:lang w:eastAsia="cs-CZ" w:bidi="ar-SA"/>
    </w:rPr>
  </w:style>
  <w:style w:type="character" w:customStyle="1" w:styleId="ZhlavChar">
    <w:name w:val="Záhlaví Char"/>
    <w:basedOn w:val="Standardnpsmoodstavce"/>
    <w:link w:val="Zhlav"/>
    <w:rsid w:val="009A0CBF"/>
    <w:rPr>
      <w:rFonts w:ascii="Times New Roman" w:eastAsia="Times New Roman" w:hAnsi="Times New Roman" w:cs="Times New Roman"/>
      <w:sz w:val="20"/>
      <w:szCs w:val="20"/>
      <w:lang w:bidi="ar-SA"/>
    </w:rPr>
  </w:style>
</w:styles>
</file>

<file path=word/webSettings.xml><?xml version="1.0" encoding="utf-8"?>
<w:webSettings xmlns:r="http://schemas.openxmlformats.org/officeDocument/2006/relationships" xmlns:w="http://schemas.openxmlformats.org/wordprocessingml/2006/main">
  <w:divs>
    <w:div w:id="1481774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FACD7-EC4C-4211-AF52-ECD838A51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14</Pages>
  <Words>3597</Words>
  <Characters>21229</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tz</vt:lpstr>
    </vt:vector>
  </TitlesOfParts>
  <Company>Hewlett-Packard</Company>
  <LinksUpToDate>false</LinksUpToDate>
  <CharactersWithSpaces>24777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tz</dc:title>
  <dc:creator>cacka</dc:creator>
  <cp:lastModifiedBy>jarkucera74@seznam.cz</cp:lastModifiedBy>
  <cp:revision>37</cp:revision>
  <cp:lastPrinted>2023-01-11T07:23:00Z</cp:lastPrinted>
  <dcterms:created xsi:type="dcterms:W3CDTF">2020-07-02T19:17:00Z</dcterms:created>
  <dcterms:modified xsi:type="dcterms:W3CDTF">2023-01-11T07:24:00Z</dcterms:modified>
  <dc:language>cs-CZ</dc:language>
</cp:coreProperties>
</file>